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81F5" w14:textId="2A6E9D31" w:rsidR="0003064B" w:rsidRPr="00681866" w:rsidRDefault="00B14C65" w:rsidP="0089061E">
      <w:pPr>
        <w:spacing w:after="0"/>
        <w:rPr>
          <w:rFonts w:ascii="Calibri" w:hAnsi="Calibri" w:cs="Calibri"/>
          <w:b/>
          <w:bCs/>
          <w:sz w:val="20"/>
          <w:szCs w:val="20"/>
        </w:rPr>
      </w:pPr>
      <w:r w:rsidRPr="00681866">
        <w:rPr>
          <w:rFonts w:ascii="Calibri" w:hAnsi="Calibri" w:cs="Calibri"/>
          <w:b/>
          <w:bCs/>
          <w:sz w:val="20"/>
          <w:szCs w:val="20"/>
        </w:rPr>
        <w:t xml:space="preserve">UNDER EMBARGO: FOR </w:t>
      </w:r>
      <w:r w:rsidR="0002425D">
        <w:rPr>
          <w:rFonts w:ascii="Calibri" w:hAnsi="Calibri" w:cs="Calibri"/>
          <w:b/>
          <w:bCs/>
          <w:sz w:val="20"/>
          <w:szCs w:val="20"/>
        </w:rPr>
        <w:t>PUBLICATION</w:t>
      </w:r>
      <w:r w:rsidRPr="00681866">
        <w:rPr>
          <w:rFonts w:ascii="Calibri" w:hAnsi="Calibri" w:cs="Calibri"/>
          <w:b/>
          <w:bCs/>
          <w:sz w:val="20"/>
          <w:szCs w:val="20"/>
        </w:rPr>
        <w:t xml:space="preserve"> FROM 00:01AM </w:t>
      </w:r>
      <w:r w:rsidR="00F82B5C" w:rsidRPr="00681866">
        <w:rPr>
          <w:rFonts w:ascii="Calibri" w:hAnsi="Calibri" w:cs="Calibri"/>
          <w:b/>
          <w:bCs/>
          <w:sz w:val="20"/>
          <w:szCs w:val="20"/>
        </w:rPr>
        <w:t>MONDAY 27 JANUARY 2025</w:t>
      </w:r>
    </w:p>
    <w:p w14:paraId="3D71EA53" w14:textId="4CFD7C84" w:rsidR="0003064B" w:rsidRPr="000F72B0" w:rsidRDefault="0003064B" w:rsidP="00D34FCE">
      <w:pPr>
        <w:rPr>
          <w:rFonts w:ascii="Calibri" w:hAnsi="Calibri" w:cs="Calibri"/>
          <w:b/>
          <w:bCs/>
        </w:rPr>
      </w:pPr>
    </w:p>
    <w:p w14:paraId="230057F5" w14:textId="04FD1481" w:rsidR="00D34FCE" w:rsidRPr="00F84B64" w:rsidRDefault="00D34FCE" w:rsidP="00483E1F">
      <w:pPr>
        <w:jc w:val="center"/>
        <w:rPr>
          <w:rFonts w:ascii="Calibri" w:hAnsi="Calibri" w:cs="Calibri"/>
          <w:b/>
          <w:bCs/>
          <w:sz w:val="24"/>
          <w:szCs w:val="24"/>
        </w:rPr>
      </w:pPr>
      <w:r w:rsidRPr="00F84B64">
        <w:rPr>
          <w:rFonts w:ascii="Calibri" w:hAnsi="Calibri" w:cs="Calibri"/>
          <w:b/>
          <w:bCs/>
          <w:sz w:val="24"/>
          <w:szCs w:val="24"/>
        </w:rPr>
        <w:t>Tritax</w:t>
      </w:r>
      <w:r w:rsidR="0084197D" w:rsidRPr="00F84B64">
        <w:rPr>
          <w:rFonts w:ascii="Calibri" w:hAnsi="Calibri" w:cs="Calibri"/>
          <w:b/>
          <w:bCs/>
          <w:sz w:val="24"/>
          <w:szCs w:val="24"/>
        </w:rPr>
        <w:t xml:space="preserve"> Big Box</w:t>
      </w:r>
      <w:r w:rsidRPr="00F84B64">
        <w:rPr>
          <w:rFonts w:ascii="Calibri" w:hAnsi="Calibri" w:cs="Calibri"/>
          <w:b/>
          <w:bCs/>
          <w:sz w:val="24"/>
          <w:szCs w:val="24"/>
        </w:rPr>
        <w:t xml:space="preserve"> launches </w:t>
      </w:r>
      <w:r w:rsidR="00FF4A43" w:rsidRPr="00F84B64">
        <w:rPr>
          <w:rFonts w:ascii="Calibri" w:hAnsi="Calibri" w:cs="Calibri"/>
          <w:b/>
          <w:bCs/>
          <w:sz w:val="24"/>
          <w:szCs w:val="24"/>
        </w:rPr>
        <w:t xml:space="preserve">informal non-statutory </w:t>
      </w:r>
      <w:r w:rsidRPr="00F84B64">
        <w:rPr>
          <w:rFonts w:ascii="Calibri" w:hAnsi="Calibri" w:cs="Calibri"/>
          <w:b/>
          <w:bCs/>
          <w:sz w:val="24"/>
          <w:szCs w:val="24"/>
        </w:rPr>
        <w:t xml:space="preserve">consultation on </w:t>
      </w:r>
      <w:r w:rsidR="00395EBF" w:rsidRPr="00F84B64">
        <w:rPr>
          <w:rFonts w:ascii="Calibri" w:hAnsi="Calibri" w:cs="Calibri"/>
          <w:b/>
          <w:bCs/>
          <w:sz w:val="24"/>
          <w:szCs w:val="24"/>
        </w:rPr>
        <w:t>I</w:t>
      </w:r>
      <w:r w:rsidR="43FF99A3" w:rsidRPr="00F84B64">
        <w:rPr>
          <w:rFonts w:ascii="Calibri" w:hAnsi="Calibri" w:cs="Calibri"/>
          <w:b/>
          <w:bCs/>
          <w:sz w:val="24"/>
          <w:szCs w:val="24"/>
        </w:rPr>
        <w:t xml:space="preserve">ntermodal Logistics Park </w:t>
      </w:r>
      <w:r w:rsidR="00395EBF" w:rsidRPr="00F84B64">
        <w:rPr>
          <w:rFonts w:ascii="Calibri" w:hAnsi="Calibri" w:cs="Calibri"/>
          <w:b/>
          <w:bCs/>
          <w:sz w:val="24"/>
          <w:szCs w:val="24"/>
        </w:rPr>
        <w:t>North</w:t>
      </w:r>
    </w:p>
    <w:p w14:paraId="6B7DBF65" w14:textId="0E942BC2" w:rsidR="00F82B5C" w:rsidRPr="00F84B64" w:rsidRDefault="00FF4A43" w:rsidP="00E046B4">
      <w:pPr>
        <w:pStyle w:val="ListParagraph"/>
        <w:numPr>
          <w:ilvl w:val="0"/>
          <w:numId w:val="9"/>
        </w:numPr>
        <w:jc w:val="both"/>
        <w:rPr>
          <w:rFonts w:ascii="Calibri" w:hAnsi="Calibri" w:cs="Calibri"/>
          <w:sz w:val="24"/>
          <w:szCs w:val="24"/>
        </w:rPr>
      </w:pPr>
      <w:r w:rsidRPr="00F84B64">
        <w:rPr>
          <w:rFonts w:ascii="Calibri" w:hAnsi="Calibri" w:cs="Calibri"/>
          <w:sz w:val="24"/>
          <w:szCs w:val="24"/>
        </w:rPr>
        <w:t>Informal non-statu</w:t>
      </w:r>
      <w:r w:rsidR="00B10FA3" w:rsidRPr="00F84B64">
        <w:rPr>
          <w:rFonts w:ascii="Calibri" w:hAnsi="Calibri" w:cs="Calibri"/>
          <w:sz w:val="24"/>
          <w:szCs w:val="24"/>
        </w:rPr>
        <w:t>tory p</w:t>
      </w:r>
      <w:r w:rsidR="00C31B20" w:rsidRPr="00F84B64">
        <w:rPr>
          <w:rFonts w:ascii="Calibri" w:hAnsi="Calibri" w:cs="Calibri"/>
          <w:sz w:val="24"/>
          <w:szCs w:val="24"/>
        </w:rPr>
        <w:t xml:space="preserve">ublic </w:t>
      </w:r>
      <w:r w:rsidR="00B10FA3" w:rsidRPr="00F84B64">
        <w:rPr>
          <w:rFonts w:ascii="Calibri" w:hAnsi="Calibri" w:cs="Calibri"/>
          <w:sz w:val="24"/>
          <w:szCs w:val="24"/>
        </w:rPr>
        <w:t xml:space="preserve">consultation </w:t>
      </w:r>
      <w:r w:rsidR="00C31B20" w:rsidRPr="00F84B64">
        <w:rPr>
          <w:rFonts w:ascii="Calibri" w:hAnsi="Calibri" w:cs="Calibri"/>
          <w:sz w:val="24"/>
          <w:szCs w:val="24"/>
        </w:rPr>
        <w:t xml:space="preserve">launched on proposals for </w:t>
      </w:r>
      <w:r w:rsidR="00B10FA3" w:rsidRPr="00F84B64">
        <w:rPr>
          <w:rFonts w:ascii="Calibri" w:hAnsi="Calibri" w:cs="Calibri"/>
          <w:sz w:val="24"/>
          <w:szCs w:val="24"/>
        </w:rPr>
        <w:t>Intermodal Logistics Park North (</w:t>
      </w:r>
      <w:r w:rsidR="00C31B20" w:rsidRPr="00F84B64">
        <w:rPr>
          <w:rFonts w:ascii="Calibri" w:hAnsi="Calibri" w:cs="Calibri"/>
          <w:sz w:val="24"/>
          <w:szCs w:val="24"/>
        </w:rPr>
        <w:t>ILP North</w:t>
      </w:r>
      <w:r w:rsidR="00B10FA3" w:rsidRPr="00F84B64">
        <w:rPr>
          <w:rFonts w:ascii="Calibri" w:hAnsi="Calibri" w:cs="Calibri"/>
          <w:sz w:val="24"/>
          <w:szCs w:val="24"/>
        </w:rPr>
        <w:t>)</w:t>
      </w:r>
    </w:p>
    <w:p w14:paraId="5094DFE9" w14:textId="6F0E7680" w:rsidR="00453F7E" w:rsidRPr="00F84B64" w:rsidRDefault="00453F7E" w:rsidP="00E046B4">
      <w:pPr>
        <w:pStyle w:val="ListParagraph"/>
        <w:numPr>
          <w:ilvl w:val="0"/>
          <w:numId w:val="9"/>
        </w:numPr>
        <w:jc w:val="both"/>
        <w:rPr>
          <w:rFonts w:ascii="Calibri" w:hAnsi="Calibri" w:cs="Calibri"/>
          <w:sz w:val="24"/>
          <w:szCs w:val="24"/>
        </w:rPr>
      </w:pPr>
      <w:r w:rsidRPr="00F84B64">
        <w:rPr>
          <w:rFonts w:ascii="Calibri" w:hAnsi="Calibri" w:cs="Calibri"/>
          <w:sz w:val="24"/>
          <w:szCs w:val="24"/>
        </w:rPr>
        <w:t xml:space="preserve">The project </w:t>
      </w:r>
      <w:r w:rsidR="00D42620" w:rsidRPr="00F84B64">
        <w:rPr>
          <w:rFonts w:ascii="Calibri" w:hAnsi="Calibri" w:cs="Calibri"/>
          <w:sz w:val="24"/>
          <w:szCs w:val="24"/>
        </w:rPr>
        <w:t>proposes to</w:t>
      </w:r>
      <w:r w:rsidRPr="00F84B64">
        <w:rPr>
          <w:rFonts w:ascii="Calibri" w:hAnsi="Calibri" w:cs="Calibri"/>
          <w:sz w:val="24"/>
          <w:szCs w:val="24"/>
        </w:rPr>
        <w:t xml:space="preserve"> deliver a </w:t>
      </w:r>
      <w:r w:rsidR="00AB4517" w:rsidRPr="00F84B64">
        <w:rPr>
          <w:rFonts w:ascii="Calibri" w:hAnsi="Calibri" w:cs="Calibri"/>
          <w:sz w:val="24"/>
          <w:szCs w:val="24"/>
        </w:rPr>
        <w:t xml:space="preserve">new </w:t>
      </w:r>
      <w:r w:rsidRPr="00F84B64">
        <w:rPr>
          <w:rFonts w:ascii="Calibri" w:hAnsi="Calibri" w:cs="Calibri"/>
          <w:sz w:val="24"/>
          <w:szCs w:val="24"/>
        </w:rPr>
        <w:t>Strategic Rail Freight Interchange (SRFI)</w:t>
      </w:r>
      <w:r w:rsidR="00EC0CEA" w:rsidRPr="00F84B64">
        <w:rPr>
          <w:rFonts w:ascii="Calibri" w:hAnsi="Calibri" w:cs="Calibri"/>
          <w:sz w:val="24"/>
          <w:szCs w:val="24"/>
        </w:rPr>
        <w:t xml:space="preserve"> </w:t>
      </w:r>
      <w:r w:rsidR="00967333" w:rsidRPr="00F84B64">
        <w:rPr>
          <w:rFonts w:ascii="Calibri" w:hAnsi="Calibri" w:cs="Calibri"/>
          <w:sz w:val="24"/>
          <w:szCs w:val="24"/>
        </w:rPr>
        <w:t xml:space="preserve">on land </w:t>
      </w:r>
      <w:r w:rsidR="6EE2DAA5" w:rsidRPr="00F84B64">
        <w:rPr>
          <w:rFonts w:ascii="Calibri" w:hAnsi="Calibri" w:cs="Calibri"/>
          <w:sz w:val="24"/>
          <w:szCs w:val="24"/>
        </w:rPr>
        <w:t>in</w:t>
      </w:r>
      <w:r w:rsidR="00967333" w:rsidRPr="00F84B64">
        <w:rPr>
          <w:rFonts w:ascii="Calibri" w:hAnsi="Calibri" w:cs="Calibri"/>
          <w:sz w:val="24"/>
          <w:szCs w:val="24"/>
        </w:rPr>
        <w:t xml:space="preserve"> </w:t>
      </w:r>
      <w:r w:rsidR="00A331A6" w:rsidRPr="00F84B64">
        <w:rPr>
          <w:rFonts w:ascii="Calibri" w:hAnsi="Calibri" w:cs="Calibri"/>
          <w:sz w:val="24"/>
          <w:szCs w:val="24"/>
        </w:rPr>
        <w:t xml:space="preserve">the </w:t>
      </w:r>
      <w:r w:rsidR="00967333" w:rsidRPr="00F84B64">
        <w:rPr>
          <w:rFonts w:ascii="Calibri" w:hAnsi="Calibri" w:cs="Calibri"/>
          <w:sz w:val="24"/>
          <w:szCs w:val="24"/>
        </w:rPr>
        <w:t>Newton-le-Willows</w:t>
      </w:r>
      <w:r w:rsidR="00A331A6" w:rsidRPr="00F84B64">
        <w:rPr>
          <w:rFonts w:ascii="Calibri" w:hAnsi="Calibri" w:cs="Calibri"/>
          <w:sz w:val="24"/>
          <w:szCs w:val="24"/>
        </w:rPr>
        <w:t xml:space="preserve"> area</w:t>
      </w:r>
      <w:r w:rsidR="005A4DEE" w:rsidRPr="00F84B64">
        <w:rPr>
          <w:rFonts w:ascii="Calibri" w:hAnsi="Calibri" w:cs="Calibri"/>
          <w:sz w:val="24"/>
          <w:szCs w:val="24"/>
        </w:rPr>
        <w:t>;</w:t>
      </w:r>
      <w:r w:rsidR="00967333" w:rsidRPr="00F84B64">
        <w:rPr>
          <w:rFonts w:ascii="Calibri" w:hAnsi="Calibri" w:cs="Calibri"/>
          <w:sz w:val="24"/>
          <w:szCs w:val="24"/>
        </w:rPr>
        <w:t xml:space="preserve"> </w:t>
      </w:r>
      <w:r w:rsidR="00EC0CEA" w:rsidRPr="00F84B64">
        <w:rPr>
          <w:rFonts w:ascii="Calibri" w:hAnsi="Calibri" w:cs="Calibri"/>
          <w:sz w:val="24"/>
          <w:szCs w:val="24"/>
        </w:rPr>
        <w:t>to better connect the North West to</w:t>
      </w:r>
      <w:r w:rsidR="00C239F9" w:rsidRPr="00F84B64">
        <w:rPr>
          <w:rFonts w:ascii="Calibri" w:hAnsi="Calibri" w:cs="Calibri"/>
          <w:sz w:val="24"/>
          <w:szCs w:val="24"/>
        </w:rPr>
        <w:t xml:space="preserve"> local, regional, national and</w:t>
      </w:r>
      <w:r w:rsidR="00EC0CEA" w:rsidRPr="00F84B64">
        <w:rPr>
          <w:rFonts w:ascii="Calibri" w:hAnsi="Calibri" w:cs="Calibri"/>
          <w:sz w:val="24"/>
          <w:szCs w:val="24"/>
        </w:rPr>
        <w:t xml:space="preserve"> global markets</w:t>
      </w:r>
    </w:p>
    <w:p w14:paraId="11C37307" w14:textId="365E91DC" w:rsidR="00EC0CEA" w:rsidRPr="00F84B64" w:rsidRDefault="005C2CF7" w:rsidP="00E046B4">
      <w:pPr>
        <w:pStyle w:val="ListParagraph"/>
        <w:numPr>
          <w:ilvl w:val="0"/>
          <w:numId w:val="9"/>
        </w:numPr>
        <w:jc w:val="both"/>
        <w:rPr>
          <w:rFonts w:ascii="Calibri" w:hAnsi="Calibri" w:cs="Calibri"/>
          <w:sz w:val="24"/>
          <w:szCs w:val="24"/>
        </w:rPr>
      </w:pPr>
      <w:r w:rsidRPr="00F84B64">
        <w:rPr>
          <w:rFonts w:ascii="Calibri" w:hAnsi="Calibri" w:cs="Calibri"/>
          <w:sz w:val="24"/>
          <w:szCs w:val="24"/>
        </w:rPr>
        <w:t>T</w:t>
      </w:r>
      <w:r w:rsidR="00967333" w:rsidRPr="00F84B64">
        <w:rPr>
          <w:rFonts w:ascii="Calibri" w:hAnsi="Calibri" w:cs="Calibri"/>
          <w:sz w:val="24"/>
          <w:szCs w:val="24"/>
        </w:rPr>
        <w:t xml:space="preserve">he </w:t>
      </w:r>
      <w:r w:rsidR="00576010" w:rsidRPr="00F84B64">
        <w:rPr>
          <w:rFonts w:ascii="Calibri" w:hAnsi="Calibri" w:cs="Calibri"/>
          <w:sz w:val="24"/>
          <w:szCs w:val="24"/>
        </w:rPr>
        <w:t xml:space="preserve">project </w:t>
      </w:r>
      <w:r w:rsidR="00EC0CEA" w:rsidRPr="00F84B64">
        <w:rPr>
          <w:rFonts w:ascii="Calibri" w:hAnsi="Calibri" w:cs="Calibri"/>
          <w:sz w:val="24"/>
          <w:szCs w:val="24"/>
        </w:rPr>
        <w:t xml:space="preserve">could create </w:t>
      </w:r>
      <w:r w:rsidR="00EA0668" w:rsidRPr="00F84B64">
        <w:rPr>
          <w:rFonts w:ascii="Calibri" w:hAnsi="Calibri" w:cs="Calibri"/>
          <w:sz w:val="24"/>
          <w:szCs w:val="24"/>
        </w:rPr>
        <w:t xml:space="preserve">up to </w:t>
      </w:r>
      <w:r w:rsidR="00EC0CEA" w:rsidRPr="00F84B64">
        <w:rPr>
          <w:rFonts w:ascii="Calibri" w:hAnsi="Calibri" w:cs="Calibri"/>
          <w:sz w:val="24"/>
          <w:szCs w:val="24"/>
        </w:rPr>
        <w:t xml:space="preserve">6,000 jobs on site and add </w:t>
      </w:r>
      <w:r w:rsidR="00E00CBA" w:rsidRPr="00F84B64">
        <w:rPr>
          <w:rFonts w:ascii="Calibri" w:hAnsi="Calibri" w:cs="Calibri"/>
          <w:sz w:val="24"/>
          <w:szCs w:val="24"/>
        </w:rPr>
        <w:t xml:space="preserve">c. </w:t>
      </w:r>
      <w:r w:rsidR="006C59B5" w:rsidRPr="00F84B64">
        <w:rPr>
          <w:rFonts w:ascii="Calibri" w:hAnsi="Calibri" w:cs="Calibri"/>
          <w:sz w:val="24"/>
          <w:szCs w:val="24"/>
        </w:rPr>
        <w:t>£175m</w:t>
      </w:r>
      <w:r w:rsidR="625012DC" w:rsidRPr="00F84B64">
        <w:rPr>
          <w:rFonts w:ascii="Calibri" w:hAnsi="Calibri" w:cs="Calibri"/>
          <w:sz w:val="24"/>
          <w:szCs w:val="24"/>
        </w:rPr>
        <w:t xml:space="preserve"> per annum</w:t>
      </w:r>
      <w:r w:rsidR="0032553B" w:rsidRPr="00F84B64">
        <w:rPr>
          <w:rFonts w:ascii="Calibri" w:hAnsi="Calibri" w:cs="Calibri"/>
          <w:sz w:val="24"/>
          <w:szCs w:val="24"/>
        </w:rPr>
        <w:t xml:space="preserve"> in G</w:t>
      </w:r>
      <w:r w:rsidR="434239C9" w:rsidRPr="00F84B64">
        <w:rPr>
          <w:rFonts w:ascii="Calibri" w:hAnsi="Calibri" w:cs="Calibri"/>
          <w:sz w:val="24"/>
          <w:szCs w:val="24"/>
        </w:rPr>
        <w:t xml:space="preserve">ross </w:t>
      </w:r>
      <w:r w:rsidR="0032553B" w:rsidRPr="00F84B64">
        <w:rPr>
          <w:rFonts w:ascii="Calibri" w:hAnsi="Calibri" w:cs="Calibri"/>
          <w:sz w:val="24"/>
          <w:szCs w:val="24"/>
        </w:rPr>
        <w:t>V</w:t>
      </w:r>
      <w:r w:rsidR="66A0E2A9" w:rsidRPr="00F84B64">
        <w:rPr>
          <w:rFonts w:ascii="Calibri" w:hAnsi="Calibri" w:cs="Calibri"/>
          <w:sz w:val="24"/>
          <w:szCs w:val="24"/>
        </w:rPr>
        <w:t xml:space="preserve">alue </w:t>
      </w:r>
      <w:r w:rsidR="0032553B" w:rsidRPr="00F84B64">
        <w:rPr>
          <w:rFonts w:ascii="Calibri" w:hAnsi="Calibri" w:cs="Calibri"/>
          <w:sz w:val="24"/>
          <w:szCs w:val="24"/>
        </w:rPr>
        <w:t>A</w:t>
      </w:r>
      <w:r w:rsidR="350F613B" w:rsidRPr="00F84B64">
        <w:rPr>
          <w:rFonts w:ascii="Calibri" w:hAnsi="Calibri" w:cs="Calibri"/>
          <w:sz w:val="24"/>
          <w:szCs w:val="24"/>
        </w:rPr>
        <w:t>dded (GVA)</w:t>
      </w:r>
      <w:r w:rsidR="0032553B" w:rsidRPr="00F84B64">
        <w:rPr>
          <w:rFonts w:ascii="Calibri" w:hAnsi="Calibri" w:cs="Calibri"/>
          <w:sz w:val="24"/>
          <w:szCs w:val="24"/>
        </w:rPr>
        <w:t xml:space="preserve"> to the regional economy</w:t>
      </w:r>
      <w:r w:rsidR="001E155A" w:rsidRPr="00F84B64">
        <w:rPr>
          <w:rFonts w:ascii="Calibri" w:hAnsi="Calibri" w:cs="Calibri"/>
          <w:sz w:val="24"/>
          <w:szCs w:val="24"/>
        </w:rPr>
        <w:t>,</w:t>
      </w:r>
      <w:r w:rsidRPr="00F84B64">
        <w:rPr>
          <w:rFonts w:ascii="Calibri" w:hAnsi="Calibri" w:cs="Calibri"/>
          <w:sz w:val="24"/>
          <w:szCs w:val="24"/>
        </w:rPr>
        <w:t xml:space="preserve"> following completion</w:t>
      </w:r>
    </w:p>
    <w:p w14:paraId="7B42F1A4" w14:textId="714EE6E3" w:rsidR="0032553B" w:rsidRPr="00F84B64" w:rsidRDefault="00522D86" w:rsidP="00E046B4">
      <w:pPr>
        <w:pStyle w:val="ListParagraph"/>
        <w:numPr>
          <w:ilvl w:val="0"/>
          <w:numId w:val="9"/>
        </w:numPr>
        <w:jc w:val="both"/>
        <w:rPr>
          <w:rFonts w:ascii="Calibri" w:hAnsi="Calibri" w:cs="Calibri"/>
          <w:sz w:val="24"/>
          <w:szCs w:val="24"/>
        </w:rPr>
      </w:pPr>
      <w:r w:rsidRPr="00F84B64">
        <w:rPr>
          <w:rFonts w:ascii="Calibri" w:hAnsi="Calibri" w:cs="Calibri"/>
          <w:sz w:val="24"/>
          <w:szCs w:val="24"/>
        </w:rPr>
        <w:t>ILP North is an int</w:t>
      </w:r>
      <w:r w:rsidR="00504197" w:rsidRPr="00F84B64">
        <w:rPr>
          <w:rFonts w:ascii="Calibri" w:hAnsi="Calibri" w:cs="Calibri"/>
          <w:sz w:val="24"/>
          <w:szCs w:val="24"/>
        </w:rPr>
        <w:t>eg</w:t>
      </w:r>
      <w:r w:rsidRPr="00F84B64">
        <w:rPr>
          <w:rFonts w:ascii="Calibri" w:hAnsi="Calibri" w:cs="Calibri"/>
          <w:sz w:val="24"/>
          <w:szCs w:val="24"/>
        </w:rPr>
        <w:t>ral part of the Liverpool City Region Freeport</w:t>
      </w:r>
      <w:r w:rsidR="71557EE7" w:rsidRPr="00F84B64">
        <w:rPr>
          <w:rFonts w:ascii="Calibri" w:hAnsi="Calibri" w:cs="Calibri"/>
          <w:sz w:val="24"/>
          <w:szCs w:val="24"/>
        </w:rPr>
        <w:t>, a special economic zone created by the Government to boost investment</w:t>
      </w:r>
    </w:p>
    <w:p w14:paraId="66BF0FA3" w14:textId="3CAC3DEE" w:rsidR="00504197" w:rsidRPr="00F84B64" w:rsidRDefault="00504197" w:rsidP="00E046B4">
      <w:pPr>
        <w:pStyle w:val="ListParagraph"/>
        <w:numPr>
          <w:ilvl w:val="0"/>
          <w:numId w:val="9"/>
        </w:numPr>
        <w:jc w:val="both"/>
        <w:rPr>
          <w:rFonts w:ascii="Calibri" w:hAnsi="Calibri" w:cs="Calibri"/>
          <w:sz w:val="24"/>
          <w:szCs w:val="24"/>
        </w:rPr>
      </w:pPr>
      <w:r w:rsidRPr="00F84B64">
        <w:rPr>
          <w:rFonts w:ascii="Calibri" w:hAnsi="Calibri" w:cs="Calibri"/>
          <w:sz w:val="24"/>
          <w:szCs w:val="24"/>
        </w:rPr>
        <w:t xml:space="preserve">ILP North </w:t>
      </w:r>
      <w:r w:rsidR="00B87021" w:rsidRPr="00F84B64">
        <w:rPr>
          <w:rFonts w:ascii="Calibri" w:hAnsi="Calibri" w:cs="Calibri"/>
          <w:sz w:val="24"/>
          <w:szCs w:val="24"/>
        </w:rPr>
        <w:t>is</w:t>
      </w:r>
      <w:r w:rsidRPr="00F84B64">
        <w:rPr>
          <w:rFonts w:ascii="Calibri" w:hAnsi="Calibri" w:cs="Calibri"/>
          <w:sz w:val="24"/>
          <w:szCs w:val="24"/>
        </w:rPr>
        <w:t xml:space="preserve"> classed as a Nationally Significant Infrastructure Project</w:t>
      </w:r>
      <w:r w:rsidR="00D048F9" w:rsidRPr="00F84B64">
        <w:rPr>
          <w:rFonts w:ascii="Calibri" w:hAnsi="Calibri" w:cs="Calibri"/>
          <w:sz w:val="24"/>
          <w:szCs w:val="24"/>
        </w:rPr>
        <w:t xml:space="preserve"> (NSIP)</w:t>
      </w:r>
      <w:r w:rsidR="00755243" w:rsidRPr="00F84B64">
        <w:rPr>
          <w:rFonts w:ascii="Calibri" w:hAnsi="Calibri" w:cs="Calibri"/>
          <w:sz w:val="24"/>
          <w:szCs w:val="24"/>
        </w:rPr>
        <w:t xml:space="preserve">, with </w:t>
      </w:r>
      <w:r w:rsidR="00D048F9" w:rsidRPr="00F84B64">
        <w:rPr>
          <w:rFonts w:ascii="Calibri" w:hAnsi="Calibri" w:cs="Calibri"/>
          <w:sz w:val="24"/>
          <w:szCs w:val="24"/>
        </w:rPr>
        <w:t xml:space="preserve">permission </w:t>
      </w:r>
      <w:r w:rsidR="00B61B16" w:rsidRPr="00F84B64">
        <w:rPr>
          <w:rFonts w:ascii="Calibri" w:hAnsi="Calibri" w:cs="Calibri"/>
          <w:sz w:val="24"/>
          <w:szCs w:val="24"/>
        </w:rPr>
        <w:t xml:space="preserve">to be </w:t>
      </w:r>
      <w:r w:rsidR="00D048F9" w:rsidRPr="00F84B64">
        <w:rPr>
          <w:rFonts w:ascii="Calibri" w:hAnsi="Calibri" w:cs="Calibri"/>
          <w:sz w:val="24"/>
          <w:szCs w:val="24"/>
        </w:rPr>
        <w:t>obtained by way of a Development Consent Order (DCO)</w:t>
      </w:r>
    </w:p>
    <w:p w14:paraId="5FFA8D62" w14:textId="108E5FE4" w:rsidR="00FC4084" w:rsidRPr="00F84B64" w:rsidRDefault="00575B91" w:rsidP="00E046B4">
      <w:pPr>
        <w:jc w:val="both"/>
        <w:rPr>
          <w:rFonts w:ascii="Calibri" w:hAnsi="Calibri" w:cs="Calibri"/>
          <w:sz w:val="24"/>
          <w:szCs w:val="24"/>
        </w:rPr>
      </w:pPr>
      <w:r w:rsidRPr="00F84B64">
        <w:rPr>
          <w:rFonts w:ascii="Calibri" w:hAnsi="Calibri" w:cs="Calibri"/>
          <w:sz w:val="24"/>
          <w:szCs w:val="24"/>
        </w:rPr>
        <w:t>Tritax</w:t>
      </w:r>
      <w:r w:rsidR="0084197D" w:rsidRPr="00F84B64">
        <w:rPr>
          <w:rFonts w:ascii="Calibri" w:hAnsi="Calibri" w:cs="Calibri"/>
          <w:sz w:val="24"/>
          <w:szCs w:val="24"/>
        </w:rPr>
        <w:t xml:space="preserve"> Big Box</w:t>
      </w:r>
      <w:r w:rsidR="00E33571" w:rsidRPr="00F84B64">
        <w:rPr>
          <w:rFonts w:ascii="Calibri" w:hAnsi="Calibri" w:cs="Calibri"/>
          <w:sz w:val="24"/>
          <w:szCs w:val="24"/>
        </w:rPr>
        <w:t xml:space="preserve"> Developments</w:t>
      </w:r>
      <w:r w:rsidR="00107DFE" w:rsidRPr="00F84B64">
        <w:rPr>
          <w:rFonts w:ascii="Calibri" w:hAnsi="Calibri" w:cs="Calibri"/>
          <w:sz w:val="24"/>
          <w:szCs w:val="24"/>
        </w:rPr>
        <w:t xml:space="preserve">, a leading logistics and industrial property </w:t>
      </w:r>
      <w:r w:rsidR="00D0298B" w:rsidRPr="00F84B64">
        <w:rPr>
          <w:rFonts w:ascii="Calibri" w:hAnsi="Calibri" w:cs="Calibri"/>
          <w:sz w:val="24"/>
          <w:szCs w:val="24"/>
        </w:rPr>
        <w:t xml:space="preserve">development </w:t>
      </w:r>
      <w:r w:rsidR="00107DFE" w:rsidRPr="00F84B64">
        <w:rPr>
          <w:rFonts w:ascii="Calibri" w:hAnsi="Calibri" w:cs="Calibri"/>
          <w:sz w:val="24"/>
          <w:szCs w:val="24"/>
        </w:rPr>
        <w:t>company,</w:t>
      </w:r>
      <w:r w:rsidRPr="00F84B64">
        <w:rPr>
          <w:rFonts w:ascii="Calibri" w:hAnsi="Calibri" w:cs="Calibri"/>
          <w:sz w:val="24"/>
          <w:szCs w:val="24"/>
        </w:rPr>
        <w:t xml:space="preserve"> has </w:t>
      </w:r>
      <w:r w:rsidR="003808B0" w:rsidRPr="00F84B64">
        <w:rPr>
          <w:rFonts w:ascii="Calibri" w:hAnsi="Calibri" w:cs="Calibri"/>
          <w:sz w:val="24"/>
          <w:szCs w:val="24"/>
        </w:rPr>
        <w:t xml:space="preserve">launched </w:t>
      </w:r>
      <w:r w:rsidR="00850804" w:rsidRPr="00F84B64">
        <w:rPr>
          <w:rFonts w:ascii="Calibri" w:hAnsi="Calibri" w:cs="Calibri"/>
          <w:sz w:val="24"/>
          <w:szCs w:val="24"/>
        </w:rPr>
        <w:t xml:space="preserve">an </w:t>
      </w:r>
      <w:r w:rsidR="004F67C9" w:rsidRPr="00F84B64">
        <w:rPr>
          <w:rFonts w:ascii="Calibri" w:hAnsi="Calibri" w:cs="Calibri"/>
          <w:sz w:val="24"/>
          <w:szCs w:val="24"/>
        </w:rPr>
        <w:t xml:space="preserve">informal </w:t>
      </w:r>
      <w:r w:rsidR="00CC2AFF" w:rsidRPr="00F84B64">
        <w:rPr>
          <w:rFonts w:ascii="Calibri" w:hAnsi="Calibri" w:cs="Calibri"/>
          <w:sz w:val="24"/>
          <w:szCs w:val="24"/>
        </w:rPr>
        <w:t>non</w:t>
      </w:r>
      <w:r w:rsidR="00E96C61" w:rsidRPr="00F84B64">
        <w:rPr>
          <w:rFonts w:ascii="Calibri" w:hAnsi="Calibri" w:cs="Calibri"/>
          <w:sz w:val="24"/>
          <w:szCs w:val="24"/>
        </w:rPr>
        <w:t>-</w:t>
      </w:r>
      <w:r w:rsidR="00CC2AFF" w:rsidRPr="00F84B64">
        <w:rPr>
          <w:rFonts w:ascii="Calibri" w:hAnsi="Calibri" w:cs="Calibri"/>
          <w:sz w:val="24"/>
          <w:szCs w:val="24"/>
        </w:rPr>
        <w:t xml:space="preserve">statutory </w:t>
      </w:r>
      <w:r w:rsidR="003808B0" w:rsidRPr="00F84B64">
        <w:rPr>
          <w:rFonts w:ascii="Calibri" w:hAnsi="Calibri" w:cs="Calibri"/>
          <w:sz w:val="24"/>
          <w:szCs w:val="24"/>
        </w:rPr>
        <w:t>consultation</w:t>
      </w:r>
      <w:r w:rsidR="00E028B4" w:rsidRPr="00F84B64">
        <w:rPr>
          <w:rFonts w:ascii="Calibri" w:hAnsi="Calibri" w:cs="Calibri"/>
          <w:sz w:val="24"/>
          <w:szCs w:val="24"/>
        </w:rPr>
        <w:t xml:space="preserve"> on proposals for </w:t>
      </w:r>
      <w:r w:rsidR="004F67C9" w:rsidRPr="00F84B64">
        <w:rPr>
          <w:rFonts w:ascii="Calibri" w:hAnsi="Calibri" w:cs="Calibri"/>
          <w:sz w:val="24"/>
          <w:szCs w:val="24"/>
        </w:rPr>
        <w:t>Intermodal Logistics Park North (ILP</w:t>
      </w:r>
      <w:r w:rsidR="003847EB" w:rsidRPr="00F84B64">
        <w:rPr>
          <w:rFonts w:ascii="Calibri" w:hAnsi="Calibri" w:cs="Calibri"/>
          <w:sz w:val="24"/>
          <w:szCs w:val="24"/>
        </w:rPr>
        <w:t xml:space="preserve"> North</w:t>
      </w:r>
      <w:r w:rsidR="004F67C9" w:rsidRPr="00F84B64">
        <w:rPr>
          <w:rFonts w:ascii="Calibri" w:hAnsi="Calibri" w:cs="Calibri"/>
          <w:sz w:val="24"/>
          <w:szCs w:val="24"/>
        </w:rPr>
        <w:t>)</w:t>
      </w:r>
      <w:r w:rsidR="00CF0DBE" w:rsidRPr="00F84B64">
        <w:rPr>
          <w:rFonts w:ascii="Calibri" w:hAnsi="Calibri" w:cs="Calibri"/>
          <w:sz w:val="24"/>
          <w:szCs w:val="24"/>
        </w:rPr>
        <w:t xml:space="preserve"> </w:t>
      </w:r>
      <w:r w:rsidR="411D29F2" w:rsidRPr="00F84B64">
        <w:rPr>
          <w:rFonts w:ascii="Calibri" w:hAnsi="Calibri" w:cs="Calibri"/>
          <w:sz w:val="24"/>
          <w:szCs w:val="24"/>
        </w:rPr>
        <w:t>in</w:t>
      </w:r>
      <w:r w:rsidR="00CF0DBE" w:rsidRPr="00F84B64">
        <w:rPr>
          <w:rFonts w:ascii="Calibri" w:hAnsi="Calibri" w:cs="Calibri"/>
          <w:sz w:val="24"/>
          <w:szCs w:val="24"/>
        </w:rPr>
        <w:t xml:space="preserve"> </w:t>
      </w:r>
      <w:r w:rsidR="00004CA5" w:rsidRPr="00F84B64">
        <w:rPr>
          <w:rFonts w:ascii="Calibri" w:hAnsi="Calibri" w:cs="Calibri"/>
          <w:sz w:val="24"/>
          <w:szCs w:val="24"/>
        </w:rPr>
        <w:t xml:space="preserve">the </w:t>
      </w:r>
      <w:r w:rsidR="00CF0DBE" w:rsidRPr="00F84B64">
        <w:rPr>
          <w:rFonts w:ascii="Calibri" w:hAnsi="Calibri" w:cs="Calibri"/>
          <w:sz w:val="24"/>
          <w:szCs w:val="24"/>
        </w:rPr>
        <w:t>Newton-le-Willows</w:t>
      </w:r>
      <w:r w:rsidR="00004CA5" w:rsidRPr="00F84B64">
        <w:rPr>
          <w:rFonts w:ascii="Calibri" w:hAnsi="Calibri" w:cs="Calibri"/>
          <w:sz w:val="24"/>
          <w:szCs w:val="24"/>
        </w:rPr>
        <w:t xml:space="preserve"> area</w:t>
      </w:r>
      <w:r w:rsidR="004F67C9" w:rsidRPr="00F84B64">
        <w:rPr>
          <w:rFonts w:ascii="Calibri" w:hAnsi="Calibri" w:cs="Calibri"/>
          <w:sz w:val="24"/>
          <w:szCs w:val="24"/>
        </w:rPr>
        <w:t xml:space="preserve">. </w:t>
      </w:r>
    </w:p>
    <w:p w14:paraId="0ABCC63F" w14:textId="168315FD" w:rsidR="005438D7" w:rsidRPr="00F84B64" w:rsidRDefault="00CF0DBE" w:rsidP="00E046B4">
      <w:pPr>
        <w:jc w:val="both"/>
        <w:rPr>
          <w:rFonts w:ascii="Calibri" w:hAnsi="Calibri" w:cs="Calibri"/>
          <w:sz w:val="24"/>
          <w:szCs w:val="24"/>
        </w:rPr>
      </w:pPr>
      <w:r w:rsidRPr="00F84B64">
        <w:rPr>
          <w:rFonts w:ascii="Calibri" w:hAnsi="Calibri" w:cs="Calibri"/>
          <w:sz w:val="24"/>
          <w:szCs w:val="24"/>
        </w:rPr>
        <w:t>The project w</w:t>
      </w:r>
      <w:r w:rsidR="0010293F" w:rsidRPr="00F84B64">
        <w:rPr>
          <w:rFonts w:ascii="Calibri" w:hAnsi="Calibri" w:cs="Calibri"/>
          <w:sz w:val="24"/>
          <w:szCs w:val="24"/>
        </w:rPr>
        <w:t xml:space="preserve">ould </w:t>
      </w:r>
      <w:r w:rsidRPr="00F84B64">
        <w:rPr>
          <w:rFonts w:ascii="Calibri" w:hAnsi="Calibri" w:cs="Calibri"/>
          <w:sz w:val="24"/>
          <w:szCs w:val="24"/>
        </w:rPr>
        <w:t xml:space="preserve">deliver a </w:t>
      </w:r>
      <w:r w:rsidR="00AB4517" w:rsidRPr="00F84B64">
        <w:rPr>
          <w:rFonts w:ascii="Calibri" w:hAnsi="Calibri" w:cs="Calibri"/>
          <w:sz w:val="24"/>
          <w:szCs w:val="24"/>
        </w:rPr>
        <w:t>n</w:t>
      </w:r>
      <w:r w:rsidR="00080458" w:rsidRPr="00F84B64">
        <w:rPr>
          <w:rFonts w:ascii="Calibri" w:hAnsi="Calibri" w:cs="Calibri"/>
          <w:sz w:val="24"/>
          <w:szCs w:val="24"/>
        </w:rPr>
        <w:t xml:space="preserve">ew </w:t>
      </w:r>
      <w:r w:rsidR="003847EB" w:rsidRPr="00F84B64">
        <w:rPr>
          <w:rFonts w:ascii="Calibri" w:hAnsi="Calibri" w:cs="Calibri"/>
          <w:sz w:val="24"/>
          <w:szCs w:val="24"/>
        </w:rPr>
        <w:t>Strategic Rail Freight Interchange (SRFI)</w:t>
      </w:r>
      <w:r w:rsidR="00025EBD" w:rsidRPr="00F84B64">
        <w:rPr>
          <w:rFonts w:ascii="Calibri" w:hAnsi="Calibri" w:cs="Calibri"/>
          <w:sz w:val="24"/>
          <w:szCs w:val="24"/>
        </w:rPr>
        <w:t xml:space="preserve"> -</w:t>
      </w:r>
      <w:r w:rsidR="00892A5E" w:rsidRPr="00F84B64">
        <w:rPr>
          <w:rFonts w:ascii="Calibri" w:hAnsi="Calibri" w:cs="Calibri"/>
          <w:sz w:val="24"/>
          <w:szCs w:val="24"/>
        </w:rPr>
        <w:t xml:space="preserve"> a modern distribution and warehouse park</w:t>
      </w:r>
      <w:r w:rsidR="00F92EFE" w:rsidRPr="00F84B64">
        <w:rPr>
          <w:rFonts w:ascii="Calibri" w:hAnsi="Calibri" w:cs="Calibri"/>
          <w:sz w:val="24"/>
          <w:szCs w:val="24"/>
        </w:rPr>
        <w:t xml:space="preserve"> linked to</w:t>
      </w:r>
      <w:r w:rsidR="00475C3E" w:rsidRPr="00F84B64">
        <w:rPr>
          <w:rFonts w:ascii="Calibri" w:hAnsi="Calibri" w:cs="Calibri"/>
          <w:sz w:val="24"/>
          <w:szCs w:val="24"/>
        </w:rPr>
        <w:t xml:space="preserve"> </w:t>
      </w:r>
      <w:r w:rsidR="009A1853" w:rsidRPr="00F84B64">
        <w:rPr>
          <w:rFonts w:ascii="Calibri" w:hAnsi="Calibri" w:cs="Calibri"/>
          <w:sz w:val="24"/>
          <w:szCs w:val="24"/>
        </w:rPr>
        <w:t xml:space="preserve">both </w:t>
      </w:r>
      <w:r w:rsidR="00475C3E" w:rsidRPr="00F84B64">
        <w:rPr>
          <w:rFonts w:ascii="Calibri" w:hAnsi="Calibri" w:cs="Calibri"/>
          <w:sz w:val="24"/>
          <w:szCs w:val="24"/>
        </w:rPr>
        <w:t xml:space="preserve">the </w:t>
      </w:r>
      <w:r w:rsidR="009A1853" w:rsidRPr="00F84B64">
        <w:rPr>
          <w:rFonts w:ascii="Calibri" w:hAnsi="Calibri" w:cs="Calibri"/>
          <w:sz w:val="24"/>
          <w:szCs w:val="24"/>
        </w:rPr>
        <w:t xml:space="preserve">strategic </w:t>
      </w:r>
      <w:r w:rsidR="00DD08B0" w:rsidRPr="00F84B64">
        <w:rPr>
          <w:rFonts w:ascii="Calibri" w:hAnsi="Calibri" w:cs="Calibri"/>
          <w:sz w:val="24"/>
          <w:szCs w:val="24"/>
        </w:rPr>
        <w:t xml:space="preserve">rail freight </w:t>
      </w:r>
      <w:r w:rsidR="00475C3E" w:rsidRPr="00F84B64">
        <w:rPr>
          <w:rFonts w:ascii="Calibri" w:hAnsi="Calibri" w:cs="Calibri"/>
          <w:sz w:val="24"/>
          <w:szCs w:val="24"/>
        </w:rPr>
        <w:t xml:space="preserve">and road </w:t>
      </w:r>
      <w:r w:rsidR="004A49EB" w:rsidRPr="00F84B64">
        <w:rPr>
          <w:rFonts w:ascii="Calibri" w:hAnsi="Calibri" w:cs="Calibri"/>
          <w:sz w:val="24"/>
          <w:szCs w:val="24"/>
        </w:rPr>
        <w:t>network</w:t>
      </w:r>
      <w:r w:rsidR="00DD08B0" w:rsidRPr="00F84B64">
        <w:rPr>
          <w:rFonts w:ascii="Calibri" w:hAnsi="Calibri" w:cs="Calibri"/>
          <w:sz w:val="24"/>
          <w:szCs w:val="24"/>
        </w:rPr>
        <w:t>s</w:t>
      </w:r>
      <w:r w:rsidR="0000561E" w:rsidRPr="00F84B64">
        <w:rPr>
          <w:rFonts w:ascii="Calibri" w:hAnsi="Calibri" w:cs="Calibri"/>
          <w:sz w:val="24"/>
          <w:szCs w:val="24"/>
        </w:rPr>
        <w:t xml:space="preserve"> </w:t>
      </w:r>
      <w:r w:rsidR="00AB7970" w:rsidRPr="00F84B64">
        <w:rPr>
          <w:rFonts w:ascii="Calibri" w:hAnsi="Calibri" w:cs="Calibri"/>
          <w:sz w:val="24"/>
          <w:szCs w:val="24"/>
        </w:rPr>
        <w:t>–</w:t>
      </w:r>
      <w:r w:rsidR="0000561E" w:rsidRPr="00F84B64">
        <w:rPr>
          <w:rFonts w:ascii="Calibri" w:hAnsi="Calibri" w:cs="Calibri"/>
          <w:sz w:val="24"/>
          <w:szCs w:val="24"/>
        </w:rPr>
        <w:t xml:space="preserve"> </w:t>
      </w:r>
      <w:r w:rsidR="00AB7970" w:rsidRPr="00F84B64">
        <w:rPr>
          <w:rFonts w:ascii="Calibri" w:hAnsi="Calibri" w:cs="Calibri"/>
          <w:sz w:val="24"/>
          <w:szCs w:val="24"/>
        </w:rPr>
        <w:t>that</w:t>
      </w:r>
      <w:r w:rsidR="005438D7" w:rsidRPr="00F84B64">
        <w:rPr>
          <w:rFonts w:ascii="Calibri" w:hAnsi="Calibri" w:cs="Calibri"/>
          <w:sz w:val="24"/>
          <w:szCs w:val="24"/>
        </w:rPr>
        <w:t xml:space="preserve"> would better connect the North West to </w:t>
      </w:r>
      <w:r w:rsidR="00C239F9" w:rsidRPr="00F84B64">
        <w:rPr>
          <w:rFonts w:ascii="Calibri" w:hAnsi="Calibri" w:cs="Calibri"/>
          <w:sz w:val="24"/>
          <w:szCs w:val="24"/>
        </w:rPr>
        <w:t xml:space="preserve">local, regional, national and </w:t>
      </w:r>
      <w:r w:rsidR="005438D7" w:rsidRPr="00F84B64">
        <w:rPr>
          <w:rFonts w:ascii="Calibri" w:hAnsi="Calibri" w:cs="Calibri"/>
          <w:sz w:val="24"/>
          <w:szCs w:val="24"/>
        </w:rPr>
        <w:t>global markets</w:t>
      </w:r>
      <w:r w:rsidR="001D004F" w:rsidRPr="00F84B64">
        <w:rPr>
          <w:rFonts w:ascii="Calibri" w:hAnsi="Calibri" w:cs="Calibri"/>
          <w:sz w:val="24"/>
          <w:szCs w:val="24"/>
        </w:rPr>
        <w:t>; with potential to</w:t>
      </w:r>
      <w:r w:rsidR="005438D7" w:rsidRPr="00F84B64">
        <w:rPr>
          <w:rFonts w:ascii="Calibri" w:hAnsi="Calibri" w:cs="Calibri"/>
          <w:sz w:val="24"/>
          <w:szCs w:val="24"/>
        </w:rPr>
        <w:t xml:space="preserve"> create thousands of jobs</w:t>
      </w:r>
      <w:r w:rsidR="0041071C" w:rsidRPr="00F84B64">
        <w:rPr>
          <w:rFonts w:ascii="Calibri" w:hAnsi="Calibri" w:cs="Calibri"/>
          <w:sz w:val="24"/>
          <w:szCs w:val="24"/>
        </w:rPr>
        <w:t>, driv</w:t>
      </w:r>
      <w:r w:rsidR="008A4F6A" w:rsidRPr="00F84B64">
        <w:rPr>
          <w:rFonts w:ascii="Calibri" w:hAnsi="Calibri" w:cs="Calibri"/>
          <w:sz w:val="24"/>
          <w:szCs w:val="24"/>
        </w:rPr>
        <w:t>e</w:t>
      </w:r>
      <w:r w:rsidR="0041071C" w:rsidRPr="00F84B64">
        <w:rPr>
          <w:rFonts w:ascii="Calibri" w:hAnsi="Calibri" w:cs="Calibri"/>
          <w:sz w:val="24"/>
          <w:szCs w:val="24"/>
        </w:rPr>
        <w:t xml:space="preserve"> growth and investment in skills </w:t>
      </w:r>
      <w:r w:rsidR="00BC48D0" w:rsidRPr="00F84B64">
        <w:rPr>
          <w:rFonts w:ascii="Calibri" w:hAnsi="Calibri" w:cs="Calibri"/>
          <w:sz w:val="24"/>
          <w:szCs w:val="24"/>
        </w:rPr>
        <w:t>for</w:t>
      </w:r>
      <w:r w:rsidR="0041071C" w:rsidRPr="00F84B64">
        <w:rPr>
          <w:rFonts w:ascii="Calibri" w:hAnsi="Calibri" w:cs="Calibri"/>
          <w:sz w:val="24"/>
          <w:szCs w:val="24"/>
        </w:rPr>
        <w:t xml:space="preserve"> the region. </w:t>
      </w:r>
    </w:p>
    <w:p w14:paraId="1F31EC70" w14:textId="0364E07F" w:rsidR="006F11A5" w:rsidRPr="00F84B64" w:rsidRDefault="006F11A5" w:rsidP="00E046B4">
      <w:pPr>
        <w:jc w:val="both"/>
        <w:rPr>
          <w:rFonts w:ascii="Calibri" w:hAnsi="Calibri" w:cs="Calibri"/>
          <w:sz w:val="24"/>
          <w:szCs w:val="24"/>
        </w:rPr>
      </w:pPr>
      <w:r w:rsidRPr="00F84B64">
        <w:rPr>
          <w:rFonts w:ascii="Calibri" w:hAnsi="Calibri" w:cs="Calibri"/>
          <w:sz w:val="24"/>
          <w:szCs w:val="24"/>
        </w:rPr>
        <w:t xml:space="preserve">The site is strategically located between Liverpool and Manchester, benefiting from excellent access to the UK’s West Coast Main Line (north-south) and Liverpool-Manchester TransPennine (east-west) rail </w:t>
      </w:r>
      <w:r w:rsidR="00FE54E1" w:rsidRPr="00F84B64">
        <w:rPr>
          <w:rFonts w:ascii="Calibri" w:hAnsi="Calibri" w:cs="Calibri"/>
          <w:sz w:val="24"/>
          <w:szCs w:val="24"/>
        </w:rPr>
        <w:t xml:space="preserve">freight </w:t>
      </w:r>
      <w:r w:rsidRPr="00F84B64">
        <w:rPr>
          <w:rFonts w:ascii="Calibri" w:hAnsi="Calibri" w:cs="Calibri"/>
          <w:sz w:val="24"/>
          <w:szCs w:val="24"/>
        </w:rPr>
        <w:t xml:space="preserve">infrastructure. These rail links provide access to the UK’s coastal ports, </w:t>
      </w:r>
      <w:r w:rsidR="00A962AC" w:rsidRPr="00F84B64">
        <w:rPr>
          <w:rFonts w:ascii="Calibri" w:hAnsi="Calibri" w:cs="Calibri"/>
          <w:sz w:val="24"/>
          <w:szCs w:val="24"/>
        </w:rPr>
        <w:t xml:space="preserve">offering potential to </w:t>
      </w:r>
      <w:r w:rsidRPr="00F84B64">
        <w:rPr>
          <w:rFonts w:ascii="Calibri" w:hAnsi="Calibri" w:cs="Calibri"/>
          <w:sz w:val="24"/>
          <w:szCs w:val="24"/>
        </w:rPr>
        <w:t>facilitat</w:t>
      </w:r>
      <w:r w:rsidR="00A962AC" w:rsidRPr="00F84B64">
        <w:rPr>
          <w:rFonts w:ascii="Calibri" w:hAnsi="Calibri" w:cs="Calibri"/>
          <w:sz w:val="24"/>
          <w:szCs w:val="24"/>
        </w:rPr>
        <w:t>e</w:t>
      </w:r>
      <w:r w:rsidRPr="00F84B64">
        <w:rPr>
          <w:rFonts w:ascii="Calibri" w:hAnsi="Calibri" w:cs="Calibri"/>
          <w:sz w:val="24"/>
          <w:szCs w:val="24"/>
        </w:rPr>
        <w:t xml:space="preserve"> a significant shift from road to rail freight to move goods in and out of the North West.  </w:t>
      </w:r>
    </w:p>
    <w:p w14:paraId="7F05BF81" w14:textId="6206AA65" w:rsidR="006D650B" w:rsidRPr="00F84B64" w:rsidRDefault="006D650B" w:rsidP="00E046B4">
      <w:pPr>
        <w:jc w:val="both"/>
        <w:rPr>
          <w:rFonts w:ascii="Calibri" w:hAnsi="Calibri" w:cs="Calibri"/>
          <w:sz w:val="24"/>
          <w:szCs w:val="24"/>
        </w:rPr>
      </w:pPr>
      <w:r w:rsidRPr="00F84B64">
        <w:rPr>
          <w:rFonts w:ascii="Calibri" w:hAnsi="Calibri" w:cs="Calibri"/>
          <w:sz w:val="24"/>
          <w:szCs w:val="24"/>
        </w:rPr>
        <w:t>ILP North could deliver</w:t>
      </w:r>
      <w:r w:rsidR="00BA4F97" w:rsidRPr="00F84B64">
        <w:rPr>
          <w:rFonts w:ascii="Calibri" w:hAnsi="Calibri" w:cs="Calibri"/>
          <w:sz w:val="24"/>
          <w:szCs w:val="24"/>
        </w:rPr>
        <w:t xml:space="preserve"> up to</w:t>
      </w:r>
      <w:r w:rsidRPr="00F84B64">
        <w:rPr>
          <w:rFonts w:ascii="Calibri" w:hAnsi="Calibri" w:cs="Calibri"/>
          <w:sz w:val="24"/>
          <w:szCs w:val="24"/>
        </w:rPr>
        <w:t xml:space="preserve"> c.767,000 sq. m. (c.8.2m sq. ft.) of warehousing and ancillary buildings with a total footprint of c.590,000 sq. m. (c.6.3m sq. ft.) and c.177,050 sq. m. (c.1.9m sq. ft.) of mezzanine floorspace.</w:t>
      </w:r>
    </w:p>
    <w:p w14:paraId="59854300" w14:textId="3BACFE37" w:rsidR="0041071C" w:rsidRPr="00F84B64" w:rsidRDefault="009B6BB8" w:rsidP="00E046B4">
      <w:pPr>
        <w:jc w:val="both"/>
        <w:rPr>
          <w:rFonts w:ascii="Calibri" w:hAnsi="Calibri" w:cs="Calibri"/>
          <w:sz w:val="24"/>
          <w:szCs w:val="24"/>
        </w:rPr>
      </w:pPr>
      <w:r w:rsidRPr="00F84B64">
        <w:rPr>
          <w:rFonts w:ascii="Calibri" w:hAnsi="Calibri" w:cs="Calibri"/>
          <w:sz w:val="24"/>
          <w:szCs w:val="24"/>
        </w:rPr>
        <w:t xml:space="preserve">Tritax </w:t>
      </w:r>
      <w:r w:rsidR="00BC48D0" w:rsidRPr="00F84B64">
        <w:rPr>
          <w:rFonts w:ascii="Calibri" w:hAnsi="Calibri" w:cs="Calibri"/>
          <w:sz w:val="24"/>
          <w:szCs w:val="24"/>
        </w:rPr>
        <w:t xml:space="preserve">Big Box </w:t>
      </w:r>
      <w:r w:rsidR="00E33571" w:rsidRPr="00F84B64">
        <w:rPr>
          <w:rFonts w:ascii="Calibri" w:hAnsi="Calibri" w:cs="Calibri"/>
          <w:sz w:val="24"/>
          <w:szCs w:val="24"/>
        </w:rPr>
        <w:t xml:space="preserve">Developments </w:t>
      </w:r>
      <w:r w:rsidRPr="00F84B64">
        <w:rPr>
          <w:rFonts w:ascii="Calibri" w:hAnsi="Calibri" w:cs="Calibri"/>
          <w:sz w:val="24"/>
          <w:szCs w:val="24"/>
        </w:rPr>
        <w:t xml:space="preserve">is committed to meaningful </w:t>
      </w:r>
      <w:r w:rsidR="00BC48D0" w:rsidRPr="00F84B64">
        <w:rPr>
          <w:rFonts w:ascii="Calibri" w:hAnsi="Calibri" w:cs="Calibri"/>
          <w:sz w:val="24"/>
          <w:szCs w:val="24"/>
        </w:rPr>
        <w:t xml:space="preserve">consultation </w:t>
      </w:r>
      <w:r w:rsidRPr="00F84B64">
        <w:rPr>
          <w:rFonts w:ascii="Calibri" w:hAnsi="Calibri" w:cs="Calibri"/>
          <w:sz w:val="24"/>
          <w:szCs w:val="24"/>
        </w:rPr>
        <w:t xml:space="preserve">with the local community and will be running </w:t>
      </w:r>
      <w:r w:rsidR="00BC48D0" w:rsidRPr="00F84B64">
        <w:rPr>
          <w:rFonts w:ascii="Calibri" w:hAnsi="Calibri" w:cs="Calibri"/>
          <w:sz w:val="24"/>
          <w:szCs w:val="24"/>
        </w:rPr>
        <w:t>a</w:t>
      </w:r>
      <w:r w:rsidRPr="00F84B64">
        <w:rPr>
          <w:rFonts w:ascii="Calibri" w:hAnsi="Calibri" w:cs="Calibri"/>
          <w:sz w:val="24"/>
          <w:szCs w:val="24"/>
        </w:rPr>
        <w:t xml:space="preserve"> first round of c</w:t>
      </w:r>
      <w:r w:rsidR="0041071C" w:rsidRPr="00F84B64">
        <w:rPr>
          <w:rFonts w:ascii="Calibri" w:hAnsi="Calibri" w:cs="Calibri"/>
          <w:sz w:val="24"/>
          <w:szCs w:val="24"/>
        </w:rPr>
        <w:t xml:space="preserve">onsultation from Monday 27 January </w:t>
      </w:r>
      <w:r w:rsidR="007D3D38" w:rsidRPr="00F84B64">
        <w:rPr>
          <w:rFonts w:ascii="Calibri" w:hAnsi="Calibri" w:cs="Calibri"/>
          <w:sz w:val="24"/>
          <w:szCs w:val="24"/>
        </w:rPr>
        <w:t xml:space="preserve">2025 </w:t>
      </w:r>
      <w:r w:rsidR="0041071C" w:rsidRPr="00F84B64">
        <w:rPr>
          <w:rFonts w:ascii="Calibri" w:hAnsi="Calibri" w:cs="Calibri"/>
          <w:sz w:val="24"/>
          <w:szCs w:val="24"/>
        </w:rPr>
        <w:t xml:space="preserve">until Friday 21 March 2025. </w:t>
      </w:r>
      <w:r w:rsidR="004A0A4A" w:rsidRPr="00F84B64">
        <w:rPr>
          <w:rFonts w:ascii="Calibri" w:hAnsi="Calibri" w:cs="Calibri"/>
          <w:sz w:val="24"/>
          <w:szCs w:val="24"/>
        </w:rPr>
        <w:t>Residents are encouraged to find out more by attending one of</w:t>
      </w:r>
      <w:r w:rsidRPr="00F84B64">
        <w:rPr>
          <w:rFonts w:ascii="Calibri" w:hAnsi="Calibri" w:cs="Calibri"/>
          <w:sz w:val="24"/>
          <w:szCs w:val="24"/>
        </w:rPr>
        <w:t xml:space="preserve"> the following events: </w:t>
      </w:r>
    </w:p>
    <w:p w14:paraId="71C42902" w14:textId="77777777" w:rsidR="00710660" w:rsidRPr="00F84B64" w:rsidRDefault="00710660" w:rsidP="00E046B4">
      <w:pPr>
        <w:pStyle w:val="ListParagraph"/>
        <w:numPr>
          <w:ilvl w:val="0"/>
          <w:numId w:val="6"/>
        </w:numPr>
        <w:jc w:val="both"/>
        <w:rPr>
          <w:rFonts w:ascii="Calibri" w:hAnsi="Calibri" w:cs="Calibri"/>
          <w:sz w:val="24"/>
          <w:szCs w:val="24"/>
        </w:rPr>
      </w:pPr>
      <w:r w:rsidRPr="00F84B64">
        <w:rPr>
          <w:rFonts w:ascii="Calibri" w:hAnsi="Calibri" w:cs="Calibri"/>
          <w:b/>
          <w:bCs/>
          <w:sz w:val="24"/>
          <w:szCs w:val="24"/>
        </w:rPr>
        <w:t>Monday 10 February 2025</w:t>
      </w:r>
      <w:r w:rsidRPr="00F84B64">
        <w:rPr>
          <w:rFonts w:ascii="Calibri" w:hAnsi="Calibri" w:cs="Calibri"/>
          <w:sz w:val="24"/>
          <w:szCs w:val="24"/>
        </w:rPr>
        <w:t xml:space="preserve"> at </w:t>
      </w:r>
      <w:proofErr w:type="spellStart"/>
      <w:r w:rsidRPr="00F84B64">
        <w:rPr>
          <w:rFonts w:ascii="Calibri" w:hAnsi="Calibri" w:cs="Calibri"/>
          <w:b/>
          <w:bCs/>
          <w:sz w:val="24"/>
          <w:szCs w:val="24"/>
        </w:rPr>
        <w:t>Crownway</w:t>
      </w:r>
      <w:proofErr w:type="spellEnd"/>
      <w:r w:rsidRPr="00F84B64">
        <w:rPr>
          <w:rFonts w:ascii="Calibri" w:hAnsi="Calibri" w:cs="Calibri"/>
          <w:b/>
          <w:bCs/>
          <w:sz w:val="24"/>
          <w:szCs w:val="24"/>
        </w:rPr>
        <w:t xml:space="preserve"> Community Centre</w:t>
      </w:r>
      <w:r w:rsidRPr="00F84B64">
        <w:rPr>
          <w:rFonts w:ascii="Calibri" w:hAnsi="Calibri" w:cs="Calibri"/>
          <w:sz w:val="24"/>
          <w:szCs w:val="24"/>
        </w:rPr>
        <w:t xml:space="preserve">, </w:t>
      </w:r>
      <w:r w:rsidRPr="00F84B64">
        <w:rPr>
          <w:rFonts w:ascii="Calibri" w:hAnsi="Calibri" w:cs="Calibri"/>
          <w:b/>
          <w:bCs/>
          <w:sz w:val="24"/>
          <w:szCs w:val="24"/>
        </w:rPr>
        <w:t>2pm-7pm</w:t>
      </w:r>
    </w:p>
    <w:p w14:paraId="0D6627AB" w14:textId="77777777" w:rsidR="00710660" w:rsidRPr="00F84B64" w:rsidRDefault="00710660" w:rsidP="00E046B4">
      <w:pPr>
        <w:pStyle w:val="ListParagraph"/>
        <w:numPr>
          <w:ilvl w:val="0"/>
          <w:numId w:val="6"/>
        </w:numPr>
        <w:jc w:val="both"/>
        <w:rPr>
          <w:rFonts w:ascii="Calibri" w:hAnsi="Calibri" w:cs="Calibri"/>
          <w:sz w:val="24"/>
          <w:szCs w:val="24"/>
        </w:rPr>
      </w:pPr>
      <w:r w:rsidRPr="00F84B64">
        <w:rPr>
          <w:rFonts w:ascii="Calibri" w:hAnsi="Calibri" w:cs="Calibri"/>
          <w:b/>
          <w:bCs/>
          <w:sz w:val="24"/>
          <w:szCs w:val="24"/>
        </w:rPr>
        <w:t>Thursday 13 February 2025</w:t>
      </w:r>
      <w:r w:rsidRPr="00F84B64">
        <w:rPr>
          <w:rFonts w:ascii="Calibri" w:hAnsi="Calibri" w:cs="Calibri"/>
          <w:sz w:val="24"/>
          <w:szCs w:val="24"/>
        </w:rPr>
        <w:t xml:space="preserve"> at </w:t>
      </w:r>
      <w:r w:rsidRPr="00F84B64">
        <w:rPr>
          <w:rFonts w:ascii="Calibri" w:hAnsi="Calibri" w:cs="Calibri"/>
          <w:b/>
          <w:bCs/>
          <w:sz w:val="24"/>
          <w:szCs w:val="24"/>
        </w:rPr>
        <w:t>Golborne Parkside Sports &amp; Community Club</w:t>
      </w:r>
      <w:r w:rsidRPr="00F84B64">
        <w:rPr>
          <w:rFonts w:ascii="Calibri" w:hAnsi="Calibri" w:cs="Calibri"/>
          <w:sz w:val="24"/>
          <w:szCs w:val="24"/>
        </w:rPr>
        <w:t xml:space="preserve">, </w:t>
      </w:r>
      <w:r w:rsidRPr="00F84B64">
        <w:rPr>
          <w:rFonts w:ascii="Calibri" w:hAnsi="Calibri" w:cs="Calibri"/>
          <w:b/>
          <w:bCs/>
          <w:sz w:val="24"/>
          <w:szCs w:val="24"/>
        </w:rPr>
        <w:t>2pm-7pm</w:t>
      </w:r>
    </w:p>
    <w:p w14:paraId="230C7B01" w14:textId="77777777" w:rsidR="00710660" w:rsidRPr="00F84B64" w:rsidRDefault="00710660" w:rsidP="00E046B4">
      <w:pPr>
        <w:pStyle w:val="ListParagraph"/>
        <w:numPr>
          <w:ilvl w:val="0"/>
          <w:numId w:val="6"/>
        </w:numPr>
        <w:jc w:val="both"/>
        <w:rPr>
          <w:rFonts w:ascii="Calibri" w:hAnsi="Calibri" w:cs="Calibri"/>
          <w:sz w:val="24"/>
          <w:szCs w:val="24"/>
        </w:rPr>
      </w:pPr>
      <w:r w:rsidRPr="00F84B64">
        <w:rPr>
          <w:rFonts w:ascii="Calibri" w:hAnsi="Calibri" w:cs="Calibri"/>
          <w:b/>
          <w:bCs/>
          <w:sz w:val="24"/>
          <w:szCs w:val="24"/>
        </w:rPr>
        <w:t>Friday 28 February 2025</w:t>
      </w:r>
      <w:r w:rsidRPr="00F84B64">
        <w:rPr>
          <w:rFonts w:ascii="Calibri" w:hAnsi="Calibri" w:cs="Calibri"/>
          <w:sz w:val="24"/>
          <w:szCs w:val="24"/>
        </w:rPr>
        <w:t xml:space="preserve"> at </w:t>
      </w:r>
      <w:proofErr w:type="spellStart"/>
      <w:r w:rsidRPr="00F84B64">
        <w:rPr>
          <w:rFonts w:ascii="Calibri" w:hAnsi="Calibri" w:cs="Calibri"/>
          <w:b/>
          <w:bCs/>
          <w:sz w:val="24"/>
          <w:szCs w:val="24"/>
        </w:rPr>
        <w:t>Winwick</w:t>
      </w:r>
      <w:proofErr w:type="spellEnd"/>
      <w:r w:rsidRPr="00F84B64">
        <w:rPr>
          <w:rFonts w:ascii="Calibri" w:hAnsi="Calibri" w:cs="Calibri"/>
          <w:b/>
          <w:bCs/>
          <w:sz w:val="24"/>
          <w:szCs w:val="24"/>
        </w:rPr>
        <w:t xml:space="preserve"> Leisure Centre</w:t>
      </w:r>
      <w:r w:rsidRPr="00F84B64">
        <w:rPr>
          <w:rFonts w:ascii="Calibri" w:hAnsi="Calibri" w:cs="Calibri"/>
          <w:sz w:val="24"/>
          <w:szCs w:val="24"/>
        </w:rPr>
        <w:t xml:space="preserve">, </w:t>
      </w:r>
      <w:r w:rsidRPr="00F84B64">
        <w:rPr>
          <w:rFonts w:ascii="Calibri" w:hAnsi="Calibri" w:cs="Calibri"/>
          <w:b/>
          <w:bCs/>
          <w:sz w:val="24"/>
          <w:szCs w:val="24"/>
        </w:rPr>
        <w:t>2pm-7pm</w:t>
      </w:r>
    </w:p>
    <w:p w14:paraId="30D78B76" w14:textId="77777777" w:rsidR="00710660" w:rsidRPr="00F84B64" w:rsidRDefault="00710660" w:rsidP="00E046B4">
      <w:pPr>
        <w:pStyle w:val="ListParagraph"/>
        <w:numPr>
          <w:ilvl w:val="0"/>
          <w:numId w:val="6"/>
        </w:numPr>
        <w:jc w:val="both"/>
        <w:rPr>
          <w:rFonts w:ascii="Calibri" w:hAnsi="Calibri" w:cs="Calibri"/>
          <w:sz w:val="24"/>
          <w:szCs w:val="24"/>
        </w:rPr>
      </w:pPr>
      <w:r w:rsidRPr="00F84B64">
        <w:rPr>
          <w:rFonts w:ascii="Calibri" w:hAnsi="Calibri" w:cs="Calibri"/>
          <w:b/>
          <w:bCs/>
          <w:sz w:val="24"/>
          <w:szCs w:val="24"/>
        </w:rPr>
        <w:t>Saturday 1 March 2025</w:t>
      </w:r>
      <w:r w:rsidRPr="00F84B64">
        <w:rPr>
          <w:rFonts w:ascii="Calibri" w:hAnsi="Calibri" w:cs="Calibri"/>
          <w:sz w:val="24"/>
          <w:szCs w:val="24"/>
        </w:rPr>
        <w:t xml:space="preserve"> at </w:t>
      </w:r>
      <w:r w:rsidRPr="00F84B64">
        <w:rPr>
          <w:rFonts w:ascii="Calibri" w:hAnsi="Calibri" w:cs="Calibri"/>
          <w:b/>
          <w:bCs/>
          <w:sz w:val="24"/>
          <w:szCs w:val="24"/>
        </w:rPr>
        <w:t>Newchurch Parish Hall</w:t>
      </w:r>
      <w:r w:rsidRPr="00F84B64">
        <w:rPr>
          <w:rFonts w:ascii="Calibri" w:hAnsi="Calibri" w:cs="Calibri"/>
          <w:sz w:val="24"/>
          <w:szCs w:val="24"/>
        </w:rPr>
        <w:t xml:space="preserve">, </w:t>
      </w:r>
      <w:r w:rsidRPr="00F84B64">
        <w:rPr>
          <w:rFonts w:ascii="Calibri" w:hAnsi="Calibri" w:cs="Calibri"/>
          <w:b/>
          <w:bCs/>
          <w:sz w:val="24"/>
          <w:szCs w:val="24"/>
        </w:rPr>
        <w:t>10am-2pm</w:t>
      </w:r>
    </w:p>
    <w:p w14:paraId="378684BF" w14:textId="13A58FFD" w:rsidR="009A7B99" w:rsidRPr="00F84B64" w:rsidRDefault="009A7B99" w:rsidP="00E046B4">
      <w:pPr>
        <w:pStyle w:val="ListParagraph"/>
        <w:numPr>
          <w:ilvl w:val="0"/>
          <w:numId w:val="6"/>
        </w:numPr>
        <w:jc w:val="both"/>
        <w:rPr>
          <w:rFonts w:ascii="Calibri" w:hAnsi="Calibri" w:cs="Calibri"/>
          <w:sz w:val="24"/>
          <w:szCs w:val="24"/>
        </w:rPr>
      </w:pPr>
      <w:r w:rsidRPr="00F84B64">
        <w:rPr>
          <w:rFonts w:ascii="Calibri" w:hAnsi="Calibri" w:cs="Calibri"/>
          <w:b/>
          <w:bCs/>
          <w:sz w:val="24"/>
          <w:szCs w:val="24"/>
        </w:rPr>
        <w:lastRenderedPageBreak/>
        <w:t xml:space="preserve">Wednesday 5 March 2025 </w:t>
      </w:r>
      <w:r w:rsidR="009B6BB8" w:rsidRPr="00F84B64">
        <w:rPr>
          <w:rFonts w:ascii="Calibri" w:hAnsi="Calibri" w:cs="Calibri"/>
          <w:b/>
          <w:bCs/>
          <w:sz w:val="24"/>
          <w:szCs w:val="24"/>
        </w:rPr>
        <w:t>– Online Webinar, 6.30pm-8pm</w:t>
      </w:r>
    </w:p>
    <w:p w14:paraId="13791F09" w14:textId="41071511" w:rsidR="002B0F92" w:rsidRPr="00F84B64" w:rsidRDefault="00580CD2" w:rsidP="00E046B4">
      <w:pPr>
        <w:jc w:val="both"/>
        <w:rPr>
          <w:rFonts w:ascii="Calibri" w:hAnsi="Calibri" w:cs="Calibri"/>
          <w:sz w:val="24"/>
          <w:szCs w:val="24"/>
        </w:rPr>
      </w:pPr>
      <w:r w:rsidRPr="00F84B64">
        <w:rPr>
          <w:rFonts w:ascii="Calibri" w:hAnsi="Calibri" w:cs="Calibri"/>
          <w:sz w:val="24"/>
          <w:szCs w:val="24"/>
        </w:rPr>
        <w:t>Detailed information about the proposals, and how to provide feedback can be found at the project website</w:t>
      </w:r>
      <w:r w:rsidR="00867EA5" w:rsidRPr="00F84B64">
        <w:rPr>
          <w:rFonts w:ascii="Calibri" w:hAnsi="Calibri" w:cs="Calibri"/>
          <w:sz w:val="24"/>
          <w:szCs w:val="24"/>
        </w:rPr>
        <w:t>:</w:t>
      </w:r>
      <w:r w:rsidRPr="00F84B64">
        <w:rPr>
          <w:rFonts w:ascii="Calibri" w:hAnsi="Calibri" w:cs="Calibri"/>
          <w:sz w:val="24"/>
          <w:szCs w:val="24"/>
        </w:rPr>
        <w:t xml:space="preserve"> </w:t>
      </w:r>
      <w:hyperlink r:id="rId11">
        <w:r w:rsidRPr="00F84B64">
          <w:rPr>
            <w:rStyle w:val="Hyperlink"/>
            <w:rFonts w:ascii="Calibri" w:hAnsi="Calibri" w:cs="Calibri"/>
            <w:sz w:val="24"/>
            <w:szCs w:val="24"/>
          </w:rPr>
          <w:t>www.tritaxbigbox.co.uk/our-spaces/intermodal-logistics-park-north/</w:t>
        </w:r>
      </w:hyperlink>
      <w:r w:rsidRPr="00F84B64">
        <w:rPr>
          <w:rStyle w:val="Hyperlink"/>
          <w:rFonts w:ascii="Calibri" w:hAnsi="Calibri" w:cs="Calibri"/>
          <w:sz w:val="24"/>
          <w:szCs w:val="24"/>
        </w:rPr>
        <w:t>.</w:t>
      </w:r>
      <w:r w:rsidRPr="00F84B64">
        <w:rPr>
          <w:rFonts w:ascii="Calibri" w:hAnsi="Calibri" w:cs="Calibri"/>
          <w:b/>
          <w:bCs/>
          <w:sz w:val="24"/>
          <w:szCs w:val="24"/>
        </w:rPr>
        <w:t xml:space="preserve"> </w:t>
      </w:r>
      <w:r w:rsidRPr="00F84B64">
        <w:rPr>
          <w:rFonts w:ascii="Calibri" w:hAnsi="Calibri" w:cs="Calibri"/>
          <w:sz w:val="24"/>
          <w:szCs w:val="24"/>
        </w:rPr>
        <w:t xml:space="preserve">The project team can also be contacted by email at </w:t>
      </w:r>
      <w:hyperlink r:id="rId12">
        <w:r w:rsidRPr="00F84B64">
          <w:rPr>
            <w:rStyle w:val="Hyperlink"/>
            <w:rFonts w:ascii="Calibri" w:hAnsi="Calibri" w:cs="Calibri"/>
            <w:sz w:val="24"/>
            <w:szCs w:val="24"/>
          </w:rPr>
          <w:t>ilpnorth@consultationonline.co.uk</w:t>
        </w:r>
      </w:hyperlink>
      <w:r w:rsidRPr="00F84B64">
        <w:rPr>
          <w:rFonts w:ascii="Calibri" w:hAnsi="Calibri" w:cs="Calibri"/>
          <w:sz w:val="24"/>
          <w:szCs w:val="24"/>
        </w:rPr>
        <w:t xml:space="preserve"> or by phone on</w:t>
      </w:r>
      <w:r w:rsidRPr="00F84B64">
        <w:rPr>
          <w:rFonts w:ascii="Calibri" w:hAnsi="Calibri" w:cs="Calibri"/>
          <w:b/>
          <w:bCs/>
          <w:sz w:val="24"/>
          <w:szCs w:val="24"/>
        </w:rPr>
        <w:t xml:space="preserve"> 01744 802043</w:t>
      </w:r>
      <w:r w:rsidRPr="00F84B64">
        <w:rPr>
          <w:rFonts w:ascii="Calibri" w:hAnsi="Calibri" w:cs="Calibri"/>
          <w:sz w:val="24"/>
          <w:szCs w:val="24"/>
        </w:rPr>
        <w:t xml:space="preserve">. </w:t>
      </w:r>
    </w:p>
    <w:p w14:paraId="7B5CE42C" w14:textId="2A111633" w:rsidR="00580CD2" w:rsidRPr="00F84B64" w:rsidRDefault="009A71F7" w:rsidP="005415FA">
      <w:pPr>
        <w:jc w:val="both"/>
        <w:rPr>
          <w:rFonts w:ascii="Calibri" w:eastAsia="Aptos" w:hAnsi="Calibri" w:cs="Calibri"/>
          <w:color w:val="000000" w:themeColor="text1"/>
          <w:sz w:val="24"/>
          <w:szCs w:val="24"/>
          <w:lang w:val="en-US"/>
        </w:rPr>
      </w:pPr>
      <w:r w:rsidRPr="00F84B64">
        <w:rPr>
          <w:rFonts w:ascii="Calibri" w:hAnsi="Calibri" w:cs="Calibri"/>
          <w:sz w:val="24"/>
          <w:szCs w:val="24"/>
        </w:rPr>
        <w:t xml:space="preserve">People </w:t>
      </w:r>
      <w:r w:rsidRPr="00F84B64">
        <w:rPr>
          <w:rFonts w:ascii="Calibri" w:eastAsia="Aptos" w:hAnsi="Calibri" w:cs="Calibri"/>
          <w:color w:val="000000" w:themeColor="text1"/>
          <w:sz w:val="24"/>
          <w:szCs w:val="24"/>
          <w:lang w:val="en-US"/>
        </w:rPr>
        <w:t xml:space="preserve">can </w:t>
      </w:r>
      <w:r w:rsidR="002B0F92" w:rsidRPr="00F84B64">
        <w:rPr>
          <w:rFonts w:ascii="Calibri" w:eastAsia="Aptos" w:hAnsi="Calibri" w:cs="Calibri"/>
          <w:color w:val="000000" w:themeColor="text1"/>
          <w:sz w:val="24"/>
          <w:szCs w:val="24"/>
          <w:lang w:val="en-US"/>
        </w:rPr>
        <w:t xml:space="preserve">also </w:t>
      </w:r>
      <w:r w:rsidRPr="00F84B64">
        <w:rPr>
          <w:rFonts w:ascii="Calibri" w:eastAsia="Aptos" w:hAnsi="Calibri" w:cs="Calibri"/>
          <w:color w:val="000000" w:themeColor="text1"/>
          <w:sz w:val="24"/>
          <w:szCs w:val="24"/>
          <w:lang w:val="en-US"/>
        </w:rPr>
        <w:t>sign up for updates from</w:t>
      </w:r>
      <w:r w:rsidR="002B0F92" w:rsidRPr="00F84B64">
        <w:rPr>
          <w:rFonts w:ascii="Calibri" w:eastAsia="Aptos" w:hAnsi="Calibri" w:cs="Calibri"/>
          <w:color w:val="000000" w:themeColor="text1"/>
          <w:sz w:val="24"/>
          <w:szCs w:val="24"/>
          <w:lang w:val="en-US"/>
        </w:rPr>
        <w:t xml:space="preserve"> the Planning Inspectorate</w:t>
      </w:r>
      <w:r w:rsidRPr="00F84B64">
        <w:rPr>
          <w:rFonts w:ascii="Calibri" w:eastAsia="Aptos" w:hAnsi="Calibri" w:cs="Calibri"/>
          <w:color w:val="000000" w:themeColor="text1"/>
          <w:sz w:val="24"/>
          <w:szCs w:val="24"/>
          <w:lang w:val="en-US"/>
        </w:rPr>
        <w:t xml:space="preserve"> PINS on their website</w:t>
      </w:r>
      <w:r w:rsidR="00867EA5" w:rsidRPr="00F84B64">
        <w:rPr>
          <w:rFonts w:ascii="Calibri" w:eastAsia="Aptos" w:hAnsi="Calibri" w:cs="Calibri"/>
          <w:color w:val="000000" w:themeColor="text1"/>
          <w:sz w:val="24"/>
          <w:szCs w:val="24"/>
          <w:lang w:val="en-US"/>
        </w:rPr>
        <w:t>:</w:t>
      </w:r>
      <w:r w:rsidRPr="00F84B64">
        <w:rPr>
          <w:rFonts w:ascii="Calibri" w:eastAsia="Aptos" w:hAnsi="Calibri" w:cs="Calibri"/>
          <w:color w:val="000000" w:themeColor="text1"/>
          <w:sz w:val="24"/>
          <w:szCs w:val="24"/>
          <w:lang w:val="en-US"/>
        </w:rPr>
        <w:t xml:space="preserve"> </w:t>
      </w:r>
      <w:hyperlink r:id="rId13" w:history="1">
        <w:r w:rsidR="005415FA" w:rsidRPr="00F84B64">
          <w:rPr>
            <w:rStyle w:val="Hyperlink"/>
            <w:rFonts w:ascii="Calibri" w:eastAsia="Aptos" w:hAnsi="Calibri" w:cs="Calibri"/>
            <w:sz w:val="24"/>
            <w:szCs w:val="24"/>
            <w:lang w:val="en-US"/>
          </w:rPr>
          <w:t>https://national-infrastructure-consenting.planninginspectorate.gov.uk/projects/TR0510001/get-updates/start</w:t>
        </w:r>
      </w:hyperlink>
      <w:r w:rsidRPr="00F84B64">
        <w:rPr>
          <w:rFonts w:ascii="Calibri" w:eastAsia="Aptos" w:hAnsi="Calibri" w:cs="Calibri"/>
          <w:color w:val="000000" w:themeColor="text1"/>
          <w:sz w:val="24"/>
          <w:szCs w:val="24"/>
          <w:lang w:val="en-US"/>
        </w:rPr>
        <w:t xml:space="preserve">.   </w:t>
      </w:r>
    </w:p>
    <w:p w14:paraId="624FB927" w14:textId="6C8D5678" w:rsidR="00191407" w:rsidRDefault="00EC5356" w:rsidP="00E046B4">
      <w:pPr>
        <w:jc w:val="both"/>
        <w:rPr>
          <w:rFonts w:ascii="Calibri" w:hAnsi="Calibri" w:cs="Calibri"/>
          <w:sz w:val="24"/>
          <w:szCs w:val="24"/>
        </w:rPr>
      </w:pPr>
      <w:r w:rsidRPr="00F84B64">
        <w:rPr>
          <w:rFonts w:ascii="Calibri" w:hAnsi="Calibri" w:cs="Calibri"/>
          <w:sz w:val="24"/>
          <w:szCs w:val="24"/>
        </w:rPr>
        <w:t xml:space="preserve">Feedback on the proposals during this round of informal consultation will be accepted until </w:t>
      </w:r>
      <w:r w:rsidRPr="00F84B64">
        <w:rPr>
          <w:rFonts w:ascii="Calibri" w:hAnsi="Calibri" w:cs="Calibri"/>
          <w:b/>
          <w:bCs/>
          <w:sz w:val="24"/>
          <w:szCs w:val="24"/>
        </w:rPr>
        <w:t>11:59pm on Friday 21 March 2025</w:t>
      </w:r>
      <w:r w:rsidRPr="00F84B64">
        <w:rPr>
          <w:rFonts w:ascii="Calibri" w:hAnsi="Calibri" w:cs="Calibri"/>
          <w:sz w:val="24"/>
          <w:szCs w:val="24"/>
        </w:rPr>
        <w:t>.</w:t>
      </w:r>
      <w:r w:rsidR="00D544D6" w:rsidRPr="00F84B64">
        <w:rPr>
          <w:rFonts w:ascii="Calibri" w:hAnsi="Calibri" w:cs="Calibri"/>
          <w:sz w:val="24"/>
          <w:szCs w:val="24"/>
        </w:rPr>
        <w:t xml:space="preserve">  The project will then be refined before it is presented for further consultation </w:t>
      </w:r>
      <w:r w:rsidR="00402B18" w:rsidRPr="00F84B64">
        <w:rPr>
          <w:rFonts w:ascii="Calibri" w:hAnsi="Calibri" w:cs="Calibri"/>
          <w:sz w:val="24"/>
          <w:szCs w:val="24"/>
        </w:rPr>
        <w:t>during the statutory consultation phase, anticipated to be undertaken at the end of 2025.</w:t>
      </w:r>
    </w:p>
    <w:p w14:paraId="5C5070EF" w14:textId="77777777" w:rsidR="00AE51C3" w:rsidRPr="00F84B64" w:rsidRDefault="00AE51C3" w:rsidP="00AE51C3">
      <w:pPr>
        <w:jc w:val="both"/>
        <w:rPr>
          <w:rFonts w:ascii="Calibri" w:hAnsi="Calibri" w:cs="Calibri"/>
          <w:b/>
          <w:bCs/>
          <w:sz w:val="24"/>
          <w:szCs w:val="24"/>
        </w:rPr>
      </w:pPr>
      <w:r w:rsidRPr="00F84B64">
        <w:rPr>
          <w:rFonts w:ascii="Calibri" w:hAnsi="Calibri" w:cs="Calibri"/>
          <w:b/>
          <w:bCs/>
          <w:sz w:val="24"/>
          <w:szCs w:val="24"/>
        </w:rPr>
        <w:t>David Travis, Head of Manchester Office at Tritax Big Box Developments said:  </w:t>
      </w:r>
    </w:p>
    <w:p w14:paraId="15095D4A" w14:textId="1E380B4D" w:rsidR="00AE51C3" w:rsidRPr="00F84B64" w:rsidRDefault="00AE51C3" w:rsidP="00FE04CF">
      <w:pPr>
        <w:spacing w:line="276" w:lineRule="auto"/>
        <w:jc w:val="both"/>
        <w:rPr>
          <w:rFonts w:ascii="Calibri" w:hAnsi="Calibri" w:cs="Calibri"/>
          <w:sz w:val="24"/>
          <w:szCs w:val="24"/>
        </w:rPr>
      </w:pPr>
      <w:r w:rsidRPr="00F84B64">
        <w:rPr>
          <w:rFonts w:ascii="Calibri" w:hAnsi="Calibri" w:cs="Calibri"/>
          <w:sz w:val="24"/>
          <w:szCs w:val="24"/>
        </w:rPr>
        <w:t>“Our informal non-statutory consultation is a key milestone as we set out our early plans for ILP North in the Newton-le-Willows area. It has been a long-held ambition of St Helens Borough Council and the Liverpool City Region Combined Authority to bring such a development forward and we are delighted to be bringing their long-standing vision to fruition.</w:t>
      </w:r>
    </w:p>
    <w:p w14:paraId="234C98E8" w14:textId="3B3BB633" w:rsidR="00AE51C3" w:rsidRPr="00F84B64" w:rsidRDefault="0002425D" w:rsidP="00AE51C3">
      <w:pPr>
        <w:jc w:val="both"/>
        <w:rPr>
          <w:rFonts w:ascii="Calibri" w:hAnsi="Calibri" w:cs="Calibri"/>
          <w:sz w:val="24"/>
          <w:szCs w:val="24"/>
        </w:rPr>
      </w:pPr>
      <w:r>
        <w:rPr>
          <w:rFonts w:ascii="Calibri" w:hAnsi="Calibri" w:cs="Calibri"/>
          <w:sz w:val="24"/>
          <w:szCs w:val="24"/>
        </w:rPr>
        <w:t>“</w:t>
      </w:r>
      <w:r w:rsidR="00AE51C3" w:rsidRPr="00F84B64">
        <w:rPr>
          <w:rFonts w:ascii="Calibri" w:hAnsi="Calibri" w:cs="Calibri"/>
          <w:sz w:val="24"/>
          <w:szCs w:val="24"/>
        </w:rPr>
        <w:t xml:space="preserve">The development of an SRFI at this location is an integral part of Liverpool City Region’s Freeport and is aligned with the UK Government’s target to increase rail freight by at least 75% by 2050; with potential to deliver a scheme of local, regional and national importance.  The project is classed as a Nationally Significant Infrastructure Project, meaning that permission will be </w:t>
      </w:r>
      <w:r w:rsidR="00AE0D19">
        <w:rPr>
          <w:rFonts w:ascii="Calibri" w:hAnsi="Calibri" w:cs="Calibri"/>
          <w:sz w:val="24"/>
          <w:szCs w:val="24"/>
        </w:rPr>
        <w:t xml:space="preserve">determined </w:t>
      </w:r>
      <w:r w:rsidR="00AE51C3" w:rsidRPr="00F84B64">
        <w:rPr>
          <w:rFonts w:ascii="Calibri" w:hAnsi="Calibri" w:cs="Calibri"/>
          <w:sz w:val="24"/>
          <w:szCs w:val="24"/>
        </w:rPr>
        <w:t xml:space="preserve">directly by the Government by way of the Development Consent Order (DCO) process.  </w:t>
      </w:r>
    </w:p>
    <w:p w14:paraId="4C92B886" w14:textId="254347F3" w:rsidR="00AE51C3" w:rsidRPr="00F84B64" w:rsidRDefault="0002425D" w:rsidP="00AE51C3">
      <w:pPr>
        <w:jc w:val="both"/>
        <w:rPr>
          <w:rFonts w:ascii="Calibri" w:hAnsi="Calibri" w:cs="Calibri"/>
          <w:sz w:val="24"/>
          <w:szCs w:val="24"/>
        </w:rPr>
      </w:pPr>
      <w:r>
        <w:rPr>
          <w:rFonts w:ascii="Calibri" w:hAnsi="Calibri" w:cs="Calibri"/>
          <w:sz w:val="24"/>
          <w:szCs w:val="24"/>
        </w:rPr>
        <w:t>“</w:t>
      </w:r>
      <w:r w:rsidR="00AE51C3" w:rsidRPr="00F84B64">
        <w:rPr>
          <w:rFonts w:ascii="Calibri" w:hAnsi="Calibri" w:cs="Calibri"/>
          <w:sz w:val="24"/>
          <w:szCs w:val="24"/>
        </w:rPr>
        <w:t>We are committed to working with the local community and other stakeholders to inform the quality and design of the project as we go through the various stages of the consent</w:t>
      </w:r>
      <w:r w:rsidR="00AE0D19">
        <w:rPr>
          <w:rFonts w:ascii="Calibri" w:hAnsi="Calibri" w:cs="Calibri"/>
          <w:sz w:val="24"/>
          <w:szCs w:val="24"/>
        </w:rPr>
        <w:t>ing</w:t>
      </w:r>
      <w:r w:rsidR="00533D10">
        <w:rPr>
          <w:rFonts w:ascii="Calibri" w:hAnsi="Calibri" w:cs="Calibri"/>
          <w:sz w:val="24"/>
          <w:szCs w:val="24"/>
        </w:rPr>
        <w:t xml:space="preserve"> </w:t>
      </w:r>
      <w:r w:rsidR="00AE51C3" w:rsidRPr="00F84B64">
        <w:rPr>
          <w:rFonts w:ascii="Calibri" w:hAnsi="Calibri" w:cs="Calibri"/>
          <w:sz w:val="24"/>
          <w:szCs w:val="24"/>
        </w:rPr>
        <w:t xml:space="preserve">process and look forward to commencing our initial engagement with them over the coming weeks.” </w:t>
      </w:r>
    </w:p>
    <w:p w14:paraId="265481F9" w14:textId="77777777" w:rsidR="00F125A5" w:rsidRPr="00F125A5" w:rsidRDefault="00F125A5" w:rsidP="00F125A5">
      <w:pPr>
        <w:jc w:val="both"/>
        <w:rPr>
          <w:rFonts w:ascii="Calibri" w:hAnsi="Calibri" w:cs="Calibri"/>
          <w:b/>
          <w:bCs/>
          <w:sz w:val="24"/>
          <w:szCs w:val="24"/>
        </w:rPr>
      </w:pPr>
      <w:r w:rsidRPr="00F125A5">
        <w:rPr>
          <w:rFonts w:ascii="Calibri" w:hAnsi="Calibri" w:cs="Calibri"/>
          <w:b/>
          <w:bCs/>
          <w:sz w:val="24"/>
          <w:szCs w:val="24"/>
        </w:rPr>
        <w:t>Steve Rotheram, Mayor of the Liverpool City Region said:</w:t>
      </w:r>
    </w:p>
    <w:p w14:paraId="130AF072" w14:textId="18B14E96" w:rsidR="00F125A5" w:rsidRPr="00F125A5" w:rsidRDefault="00F125A5" w:rsidP="00FE04CF">
      <w:pPr>
        <w:spacing w:line="276" w:lineRule="auto"/>
        <w:jc w:val="both"/>
        <w:rPr>
          <w:rFonts w:ascii="Calibri" w:hAnsi="Calibri" w:cs="Calibri"/>
          <w:sz w:val="24"/>
          <w:szCs w:val="24"/>
        </w:rPr>
      </w:pPr>
      <w:r w:rsidRPr="00F125A5">
        <w:rPr>
          <w:rFonts w:ascii="Calibri" w:hAnsi="Calibri" w:cs="Calibri"/>
          <w:sz w:val="24"/>
          <w:szCs w:val="24"/>
        </w:rPr>
        <w:t xml:space="preserve">“This development could be a game-changer for </w:t>
      </w:r>
      <w:r w:rsidR="009C2A5D">
        <w:rPr>
          <w:rFonts w:ascii="Calibri" w:hAnsi="Calibri" w:cs="Calibri"/>
          <w:sz w:val="24"/>
          <w:szCs w:val="24"/>
        </w:rPr>
        <w:t>the Newton-le-Willows area</w:t>
      </w:r>
      <w:r w:rsidRPr="00F125A5">
        <w:rPr>
          <w:rFonts w:ascii="Calibri" w:hAnsi="Calibri" w:cs="Calibri"/>
          <w:sz w:val="24"/>
          <w:szCs w:val="24"/>
        </w:rPr>
        <w:t>. This is exactly the kind of investment we need to strengthen our position as a vital hub for trade and logistics. I’m particularly excited about the prospect of creating thousands of good, sustainable jobs.</w:t>
      </w:r>
    </w:p>
    <w:p w14:paraId="422ECF04" w14:textId="6305E13E" w:rsidR="00844B57" w:rsidRDefault="00F125A5" w:rsidP="00AE0D19">
      <w:pPr>
        <w:spacing w:line="276" w:lineRule="auto"/>
        <w:jc w:val="both"/>
        <w:rPr>
          <w:rFonts w:ascii="Calibri" w:hAnsi="Calibri" w:cs="Calibri"/>
          <w:sz w:val="24"/>
          <w:szCs w:val="24"/>
        </w:rPr>
      </w:pPr>
      <w:r w:rsidRPr="00F125A5">
        <w:rPr>
          <w:rFonts w:ascii="Calibri" w:hAnsi="Calibri" w:cs="Calibri"/>
          <w:sz w:val="24"/>
          <w:szCs w:val="24"/>
        </w:rPr>
        <w:t xml:space="preserve">“With its strategic location and the support of the Liverpool City Region Freeport, this project will help drive economic growth, improve connectivity, and open up new opportunities for local people. It’s great to see our vision for the future of places </w:t>
      </w:r>
      <w:r w:rsidR="003C4380">
        <w:rPr>
          <w:rFonts w:ascii="Calibri" w:hAnsi="Calibri" w:cs="Calibri"/>
          <w:sz w:val="24"/>
          <w:szCs w:val="24"/>
        </w:rPr>
        <w:t xml:space="preserve">such as this </w:t>
      </w:r>
      <w:r w:rsidRPr="00F125A5">
        <w:rPr>
          <w:rFonts w:ascii="Calibri" w:hAnsi="Calibri" w:cs="Calibri"/>
          <w:sz w:val="24"/>
          <w:szCs w:val="24"/>
        </w:rPr>
        <w:t>taking shape, and I look forward to working with Tritax</w:t>
      </w:r>
      <w:r w:rsidR="00DC310B">
        <w:rPr>
          <w:rFonts w:ascii="Calibri" w:hAnsi="Calibri" w:cs="Calibri"/>
          <w:sz w:val="24"/>
          <w:szCs w:val="24"/>
        </w:rPr>
        <w:t xml:space="preserve"> Big Box Developments</w:t>
      </w:r>
      <w:r w:rsidRPr="00F125A5">
        <w:rPr>
          <w:rFonts w:ascii="Calibri" w:hAnsi="Calibri" w:cs="Calibri"/>
          <w:sz w:val="24"/>
          <w:szCs w:val="24"/>
        </w:rPr>
        <w:t xml:space="preserve"> and all our partners to make this a reality.”</w:t>
      </w:r>
    </w:p>
    <w:p w14:paraId="63ED140B" w14:textId="0FD6E57E" w:rsidR="002B754C" w:rsidRPr="00F84B64" w:rsidRDefault="002B754C" w:rsidP="00E046B4">
      <w:pPr>
        <w:jc w:val="both"/>
        <w:rPr>
          <w:rFonts w:ascii="Calibri" w:hAnsi="Calibri" w:cs="Calibri"/>
          <w:b/>
          <w:sz w:val="24"/>
          <w:szCs w:val="24"/>
        </w:rPr>
      </w:pPr>
      <w:r w:rsidRPr="00F84B64">
        <w:rPr>
          <w:rFonts w:ascii="Calibri" w:hAnsi="Calibri" w:cs="Calibri"/>
          <w:b/>
          <w:bCs/>
          <w:sz w:val="24"/>
          <w:szCs w:val="24"/>
        </w:rPr>
        <w:lastRenderedPageBreak/>
        <w:t>Councillor Anthony</w:t>
      </w:r>
      <w:r w:rsidRPr="00F84B64">
        <w:rPr>
          <w:rFonts w:ascii="Calibri" w:hAnsi="Calibri" w:cs="Calibri"/>
          <w:sz w:val="24"/>
          <w:szCs w:val="24"/>
        </w:rPr>
        <w:t xml:space="preserve"> </w:t>
      </w:r>
      <w:r w:rsidRPr="00F84B64">
        <w:rPr>
          <w:rFonts w:ascii="Calibri" w:hAnsi="Calibri" w:cs="Calibri"/>
          <w:b/>
          <w:sz w:val="24"/>
          <w:szCs w:val="24"/>
        </w:rPr>
        <w:t xml:space="preserve">Burns, Leader of St Helens Borough Council, said: </w:t>
      </w:r>
    </w:p>
    <w:p w14:paraId="01B2F424" w14:textId="30E4B1FB" w:rsidR="002B754C" w:rsidRPr="00F84B64" w:rsidRDefault="002B754C" w:rsidP="004668C2">
      <w:pPr>
        <w:spacing w:line="276" w:lineRule="auto"/>
        <w:jc w:val="both"/>
        <w:rPr>
          <w:rFonts w:ascii="Calibri" w:hAnsi="Calibri" w:cs="Calibri"/>
          <w:bCs/>
          <w:sz w:val="24"/>
          <w:szCs w:val="24"/>
        </w:rPr>
      </w:pPr>
      <w:r w:rsidRPr="00F84B64">
        <w:rPr>
          <w:rFonts w:ascii="Calibri" w:hAnsi="Calibri" w:cs="Calibri"/>
          <w:bCs/>
          <w:sz w:val="24"/>
          <w:szCs w:val="24"/>
        </w:rPr>
        <w:t xml:space="preserve">“The proposal to </w:t>
      </w:r>
      <w:r w:rsidR="00257CC5" w:rsidRPr="00F84B64">
        <w:rPr>
          <w:rFonts w:ascii="Calibri" w:hAnsi="Calibri" w:cs="Calibri"/>
          <w:bCs/>
          <w:sz w:val="24"/>
          <w:szCs w:val="24"/>
        </w:rPr>
        <w:t>bring forwards</w:t>
      </w:r>
      <w:r w:rsidRPr="00F84B64">
        <w:rPr>
          <w:rFonts w:ascii="Calibri" w:hAnsi="Calibri" w:cs="Calibri"/>
          <w:bCs/>
          <w:sz w:val="24"/>
          <w:szCs w:val="24"/>
        </w:rPr>
        <w:t xml:space="preserve"> Intermodal Logistics Park North </w:t>
      </w:r>
      <w:r w:rsidR="00CB7FAE" w:rsidRPr="00F84B64">
        <w:rPr>
          <w:rFonts w:ascii="Calibri" w:hAnsi="Calibri" w:cs="Calibri"/>
          <w:bCs/>
          <w:sz w:val="24"/>
          <w:szCs w:val="24"/>
        </w:rPr>
        <w:t xml:space="preserve">as </w:t>
      </w:r>
      <w:r w:rsidR="0075694D">
        <w:rPr>
          <w:rFonts w:ascii="Calibri" w:hAnsi="Calibri" w:cs="Calibri"/>
          <w:bCs/>
          <w:sz w:val="24"/>
          <w:szCs w:val="24"/>
        </w:rPr>
        <w:t xml:space="preserve">an integral </w:t>
      </w:r>
      <w:r w:rsidR="00CB7FAE" w:rsidRPr="00F84B64">
        <w:rPr>
          <w:rFonts w:ascii="Calibri" w:hAnsi="Calibri" w:cs="Calibri"/>
          <w:bCs/>
          <w:sz w:val="24"/>
          <w:szCs w:val="24"/>
        </w:rPr>
        <w:t>part of the Parkside Freeport</w:t>
      </w:r>
      <w:r w:rsidRPr="00F84B64">
        <w:rPr>
          <w:rFonts w:ascii="Calibri" w:hAnsi="Calibri" w:cs="Calibri"/>
          <w:bCs/>
          <w:sz w:val="24"/>
          <w:szCs w:val="24"/>
        </w:rPr>
        <w:t xml:space="preserve"> has the potential to bring in huge growth opportunities for our borough, create a range of jobs for our residents and support our current businesses through a wealth of supply chain opportunities</w:t>
      </w:r>
      <w:r w:rsidR="00CA215B" w:rsidRPr="00F84B64">
        <w:rPr>
          <w:rFonts w:ascii="Calibri" w:hAnsi="Calibri" w:cs="Calibri"/>
          <w:bCs/>
          <w:sz w:val="24"/>
          <w:szCs w:val="24"/>
        </w:rPr>
        <w:t xml:space="preserve"> during construction and operation</w:t>
      </w:r>
      <w:r w:rsidRPr="00F84B64">
        <w:rPr>
          <w:rFonts w:ascii="Calibri" w:hAnsi="Calibri" w:cs="Calibri"/>
          <w:bCs/>
          <w:sz w:val="24"/>
          <w:szCs w:val="24"/>
        </w:rPr>
        <w:t xml:space="preserve">. </w:t>
      </w:r>
      <w:r w:rsidR="002048BC" w:rsidRPr="00F84B64">
        <w:rPr>
          <w:rFonts w:ascii="Calibri" w:hAnsi="Calibri" w:cs="Calibri"/>
          <w:bCs/>
          <w:sz w:val="24"/>
          <w:szCs w:val="24"/>
        </w:rPr>
        <w:t xml:space="preserve"> </w:t>
      </w:r>
      <w:r w:rsidRPr="00F84B64">
        <w:rPr>
          <w:rFonts w:ascii="Calibri" w:hAnsi="Calibri" w:cs="Calibri"/>
          <w:bCs/>
          <w:sz w:val="24"/>
          <w:szCs w:val="24"/>
        </w:rPr>
        <w:t xml:space="preserve">We have always </w:t>
      </w:r>
      <w:r w:rsidR="001F2C78" w:rsidRPr="00F84B64">
        <w:rPr>
          <w:rFonts w:ascii="Calibri" w:hAnsi="Calibri" w:cs="Calibri"/>
          <w:bCs/>
          <w:sz w:val="24"/>
          <w:szCs w:val="24"/>
        </w:rPr>
        <w:t xml:space="preserve">recognised that </w:t>
      </w:r>
      <w:r w:rsidRPr="00F84B64">
        <w:rPr>
          <w:rFonts w:ascii="Calibri" w:hAnsi="Calibri" w:cs="Calibri"/>
          <w:bCs/>
          <w:sz w:val="24"/>
          <w:szCs w:val="24"/>
        </w:rPr>
        <w:t xml:space="preserve">this </w:t>
      </w:r>
      <w:r w:rsidR="009E6D6E" w:rsidRPr="00F84B64">
        <w:rPr>
          <w:rFonts w:ascii="Calibri" w:hAnsi="Calibri" w:cs="Calibri"/>
          <w:bCs/>
          <w:sz w:val="24"/>
          <w:szCs w:val="24"/>
        </w:rPr>
        <w:t xml:space="preserve">strategic </w:t>
      </w:r>
      <w:r w:rsidR="006B0052" w:rsidRPr="00F84B64">
        <w:rPr>
          <w:rFonts w:ascii="Calibri" w:hAnsi="Calibri" w:cs="Calibri"/>
          <w:bCs/>
          <w:sz w:val="24"/>
          <w:szCs w:val="24"/>
        </w:rPr>
        <w:t>site</w:t>
      </w:r>
      <w:r w:rsidR="009E6D6E" w:rsidRPr="00F84B64">
        <w:rPr>
          <w:rFonts w:ascii="Calibri" w:hAnsi="Calibri" w:cs="Calibri"/>
          <w:bCs/>
          <w:sz w:val="24"/>
          <w:szCs w:val="24"/>
        </w:rPr>
        <w:t xml:space="preserve"> </w:t>
      </w:r>
      <w:r w:rsidRPr="00F84B64">
        <w:rPr>
          <w:rFonts w:ascii="Calibri" w:hAnsi="Calibri" w:cs="Calibri"/>
          <w:bCs/>
          <w:sz w:val="24"/>
          <w:szCs w:val="24"/>
        </w:rPr>
        <w:t xml:space="preserve">is of </w:t>
      </w:r>
      <w:r w:rsidR="003E3946" w:rsidRPr="00F84B64">
        <w:rPr>
          <w:rFonts w:ascii="Calibri" w:hAnsi="Calibri" w:cs="Calibri"/>
          <w:bCs/>
          <w:sz w:val="24"/>
          <w:szCs w:val="24"/>
        </w:rPr>
        <w:t xml:space="preserve">regional and </w:t>
      </w:r>
      <w:r w:rsidRPr="00F84B64">
        <w:rPr>
          <w:rFonts w:ascii="Calibri" w:hAnsi="Calibri" w:cs="Calibri"/>
          <w:bCs/>
          <w:sz w:val="24"/>
          <w:szCs w:val="24"/>
        </w:rPr>
        <w:t xml:space="preserve">national importance for </w:t>
      </w:r>
      <w:r w:rsidR="00866894">
        <w:rPr>
          <w:rFonts w:ascii="Calibri" w:hAnsi="Calibri" w:cs="Calibri"/>
          <w:bCs/>
          <w:sz w:val="24"/>
          <w:szCs w:val="24"/>
        </w:rPr>
        <w:t xml:space="preserve">both </w:t>
      </w:r>
      <w:r w:rsidRPr="00F84B64">
        <w:rPr>
          <w:rFonts w:ascii="Calibri" w:hAnsi="Calibri" w:cs="Calibri"/>
          <w:bCs/>
          <w:sz w:val="24"/>
          <w:szCs w:val="24"/>
        </w:rPr>
        <w:t>regeneration</w:t>
      </w:r>
      <w:r w:rsidR="005B4928" w:rsidRPr="00F84B64">
        <w:rPr>
          <w:rFonts w:ascii="Calibri" w:hAnsi="Calibri" w:cs="Calibri"/>
          <w:bCs/>
          <w:sz w:val="24"/>
          <w:szCs w:val="24"/>
        </w:rPr>
        <w:t xml:space="preserve"> </w:t>
      </w:r>
      <w:r w:rsidR="00D902D0" w:rsidRPr="00F84B64">
        <w:rPr>
          <w:rFonts w:ascii="Calibri" w:hAnsi="Calibri" w:cs="Calibri"/>
          <w:bCs/>
          <w:sz w:val="24"/>
          <w:szCs w:val="24"/>
        </w:rPr>
        <w:t xml:space="preserve">and the transition to </w:t>
      </w:r>
      <w:r w:rsidR="00993B1C" w:rsidRPr="00F84B64">
        <w:rPr>
          <w:rFonts w:ascii="Calibri" w:hAnsi="Calibri" w:cs="Calibri"/>
          <w:bCs/>
          <w:sz w:val="24"/>
          <w:szCs w:val="24"/>
        </w:rPr>
        <w:t>net zero</w:t>
      </w:r>
      <w:r w:rsidR="00866894">
        <w:rPr>
          <w:rFonts w:ascii="Calibri" w:hAnsi="Calibri" w:cs="Calibri"/>
          <w:bCs/>
          <w:sz w:val="24"/>
          <w:szCs w:val="24"/>
        </w:rPr>
        <w:t>,</w:t>
      </w:r>
      <w:r w:rsidRPr="00F84B64">
        <w:rPr>
          <w:rFonts w:ascii="Calibri" w:hAnsi="Calibri" w:cs="Calibri"/>
          <w:bCs/>
          <w:sz w:val="24"/>
          <w:szCs w:val="24"/>
        </w:rPr>
        <w:t xml:space="preserve"> given its </w:t>
      </w:r>
      <w:r w:rsidR="001C5065" w:rsidRPr="00F84B64">
        <w:rPr>
          <w:rFonts w:ascii="Calibri" w:hAnsi="Calibri" w:cs="Calibri"/>
          <w:bCs/>
          <w:sz w:val="24"/>
          <w:szCs w:val="24"/>
        </w:rPr>
        <w:t xml:space="preserve">unrivalled </w:t>
      </w:r>
      <w:r w:rsidR="00135E15" w:rsidRPr="00F84B64">
        <w:rPr>
          <w:rFonts w:ascii="Calibri" w:hAnsi="Calibri" w:cs="Calibri"/>
          <w:bCs/>
          <w:sz w:val="24"/>
          <w:szCs w:val="24"/>
        </w:rPr>
        <w:t xml:space="preserve">transport </w:t>
      </w:r>
      <w:r w:rsidRPr="00F84B64">
        <w:rPr>
          <w:rFonts w:ascii="Calibri" w:hAnsi="Calibri" w:cs="Calibri"/>
          <w:bCs/>
          <w:sz w:val="24"/>
          <w:szCs w:val="24"/>
        </w:rPr>
        <w:t xml:space="preserve">connections and Liverpool City Region Freeport </w:t>
      </w:r>
      <w:r w:rsidR="00333883" w:rsidRPr="00F84B64">
        <w:rPr>
          <w:rFonts w:ascii="Calibri" w:hAnsi="Calibri" w:cs="Calibri"/>
          <w:bCs/>
          <w:sz w:val="24"/>
          <w:szCs w:val="24"/>
        </w:rPr>
        <w:t>Tax Site status</w:t>
      </w:r>
      <w:r w:rsidRPr="00F84B64">
        <w:rPr>
          <w:rFonts w:ascii="Calibri" w:hAnsi="Calibri" w:cs="Calibri"/>
          <w:bCs/>
          <w:sz w:val="24"/>
          <w:szCs w:val="24"/>
        </w:rPr>
        <w:t xml:space="preserve">. I would </w:t>
      </w:r>
      <w:r w:rsidR="002D7B71" w:rsidRPr="00F84B64">
        <w:rPr>
          <w:rFonts w:ascii="Calibri" w:hAnsi="Calibri" w:cs="Calibri"/>
          <w:bCs/>
          <w:sz w:val="24"/>
          <w:szCs w:val="24"/>
        </w:rPr>
        <w:t xml:space="preserve">strongly </w:t>
      </w:r>
      <w:r w:rsidRPr="00F84B64">
        <w:rPr>
          <w:rFonts w:ascii="Calibri" w:hAnsi="Calibri" w:cs="Calibri"/>
          <w:bCs/>
          <w:sz w:val="24"/>
          <w:szCs w:val="24"/>
        </w:rPr>
        <w:t>encourage people to take part in the consultation</w:t>
      </w:r>
      <w:r w:rsidR="002D7B71" w:rsidRPr="00F84B64">
        <w:rPr>
          <w:rFonts w:ascii="Calibri" w:hAnsi="Calibri" w:cs="Calibri"/>
          <w:bCs/>
          <w:sz w:val="24"/>
          <w:szCs w:val="24"/>
        </w:rPr>
        <w:t>,</w:t>
      </w:r>
      <w:r w:rsidRPr="00F84B64">
        <w:rPr>
          <w:rFonts w:ascii="Calibri" w:hAnsi="Calibri" w:cs="Calibri"/>
          <w:bCs/>
          <w:sz w:val="24"/>
          <w:szCs w:val="24"/>
        </w:rPr>
        <w:t xml:space="preserve"> hear about the vision for this hugely important site</w:t>
      </w:r>
      <w:r w:rsidR="00EE42A0" w:rsidRPr="00F84B64">
        <w:rPr>
          <w:rFonts w:ascii="Calibri" w:hAnsi="Calibri" w:cs="Calibri"/>
          <w:bCs/>
          <w:sz w:val="24"/>
          <w:szCs w:val="24"/>
        </w:rPr>
        <w:t xml:space="preserve"> and </w:t>
      </w:r>
      <w:r w:rsidR="009E0AE2" w:rsidRPr="00F84B64">
        <w:rPr>
          <w:rFonts w:ascii="Calibri" w:hAnsi="Calibri" w:cs="Calibri"/>
          <w:bCs/>
          <w:sz w:val="24"/>
          <w:szCs w:val="24"/>
        </w:rPr>
        <w:t xml:space="preserve">help </w:t>
      </w:r>
      <w:r w:rsidR="00345AD7" w:rsidRPr="00F84B64">
        <w:rPr>
          <w:rFonts w:ascii="Calibri" w:hAnsi="Calibri" w:cs="Calibri"/>
          <w:bCs/>
          <w:sz w:val="24"/>
          <w:szCs w:val="24"/>
        </w:rPr>
        <w:t>in</w:t>
      </w:r>
      <w:r w:rsidR="00025363" w:rsidRPr="00F84B64">
        <w:rPr>
          <w:rFonts w:ascii="Calibri" w:hAnsi="Calibri" w:cs="Calibri"/>
          <w:bCs/>
          <w:sz w:val="24"/>
          <w:szCs w:val="24"/>
        </w:rPr>
        <w:t xml:space="preserve">fluence </w:t>
      </w:r>
      <w:r w:rsidR="00345AD7" w:rsidRPr="00F84B64">
        <w:rPr>
          <w:rFonts w:ascii="Calibri" w:hAnsi="Calibri" w:cs="Calibri"/>
          <w:bCs/>
          <w:sz w:val="24"/>
          <w:szCs w:val="24"/>
        </w:rPr>
        <w:t xml:space="preserve">its future </w:t>
      </w:r>
      <w:r w:rsidR="00C5220B" w:rsidRPr="00F84B64">
        <w:rPr>
          <w:rFonts w:ascii="Calibri" w:hAnsi="Calibri" w:cs="Calibri"/>
          <w:bCs/>
          <w:sz w:val="24"/>
          <w:szCs w:val="24"/>
        </w:rPr>
        <w:t>outcomes</w:t>
      </w:r>
      <w:r w:rsidRPr="00F84B64">
        <w:rPr>
          <w:rFonts w:ascii="Calibri" w:hAnsi="Calibri" w:cs="Calibri"/>
          <w:bCs/>
          <w:sz w:val="24"/>
          <w:szCs w:val="24"/>
        </w:rPr>
        <w:t>.”</w:t>
      </w:r>
    </w:p>
    <w:p w14:paraId="7383DB67" w14:textId="3B2BFFE5" w:rsidR="00B53D1A" w:rsidRPr="00F84B64" w:rsidRDefault="00B53D1A" w:rsidP="008C3CF0">
      <w:pPr>
        <w:jc w:val="center"/>
        <w:rPr>
          <w:rFonts w:ascii="Calibri" w:hAnsi="Calibri" w:cs="Calibri"/>
          <w:b/>
          <w:bCs/>
          <w:sz w:val="24"/>
          <w:szCs w:val="24"/>
        </w:rPr>
      </w:pPr>
      <w:r w:rsidRPr="00F84B64">
        <w:rPr>
          <w:rFonts w:ascii="Calibri" w:hAnsi="Calibri" w:cs="Calibri"/>
          <w:b/>
          <w:bCs/>
          <w:sz w:val="24"/>
          <w:szCs w:val="24"/>
        </w:rPr>
        <w:t xml:space="preserve">ENDS </w:t>
      </w:r>
    </w:p>
    <w:p w14:paraId="1A1DEE7C" w14:textId="66C9E2BD" w:rsidR="00B53D1A" w:rsidRPr="00F84B64" w:rsidRDefault="00B53D1A" w:rsidP="0087281B">
      <w:pPr>
        <w:rPr>
          <w:rFonts w:ascii="Calibri" w:hAnsi="Calibri" w:cs="Calibri"/>
          <w:b/>
          <w:bCs/>
          <w:sz w:val="24"/>
          <w:szCs w:val="24"/>
        </w:rPr>
      </w:pPr>
      <w:r w:rsidRPr="00F84B64">
        <w:rPr>
          <w:rFonts w:ascii="Calibri" w:hAnsi="Calibri" w:cs="Calibri"/>
          <w:b/>
          <w:bCs/>
          <w:sz w:val="24"/>
          <w:szCs w:val="24"/>
        </w:rPr>
        <w:t xml:space="preserve">NOTES: </w:t>
      </w:r>
    </w:p>
    <w:p w14:paraId="46F685C1" w14:textId="53B0F437" w:rsidR="00B53D1A" w:rsidRPr="00F84B64" w:rsidRDefault="00E24A18" w:rsidP="00B27E68">
      <w:pPr>
        <w:rPr>
          <w:rFonts w:ascii="Calibri" w:hAnsi="Calibri" w:cs="Calibri"/>
          <w:sz w:val="24"/>
          <w:szCs w:val="24"/>
        </w:rPr>
      </w:pPr>
      <w:r w:rsidRPr="00F84B64">
        <w:rPr>
          <w:rFonts w:ascii="Calibri" w:hAnsi="Calibri" w:cs="Calibri"/>
          <w:sz w:val="24"/>
          <w:szCs w:val="24"/>
        </w:rPr>
        <w:t xml:space="preserve">For media enquiries relating to ILP North: </w:t>
      </w:r>
      <w:r w:rsidR="00B53D1A" w:rsidRPr="00F84B64">
        <w:rPr>
          <w:rFonts w:ascii="Calibri" w:hAnsi="Calibri" w:cs="Calibri"/>
          <w:sz w:val="24"/>
          <w:szCs w:val="24"/>
        </w:rPr>
        <w:t xml:space="preserve">  </w:t>
      </w:r>
    </w:p>
    <w:p w14:paraId="32878AB5" w14:textId="2957AD1D" w:rsidR="00C87282" w:rsidRPr="00F84B64" w:rsidRDefault="0066509A" w:rsidP="00B27E68">
      <w:pPr>
        <w:rPr>
          <w:rFonts w:ascii="Calibri" w:hAnsi="Calibri" w:cs="Calibri"/>
          <w:sz w:val="24"/>
          <w:szCs w:val="24"/>
        </w:rPr>
      </w:pPr>
      <w:hyperlink r:id="rId14" w:history="1">
        <w:r w:rsidRPr="00F84B64">
          <w:rPr>
            <w:rStyle w:val="Hyperlink"/>
            <w:rFonts w:ascii="Calibri" w:hAnsi="Calibri" w:cs="Calibri"/>
            <w:sz w:val="24"/>
            <w:szCs w:val="24"/>
          </w:rPr>
          <w:t>Matthew.crisp@cavendishconsulting.com</w:t>
        </w:r>
      </w:hyperlink>
    </w:p>
    <w:p w14:paraId="4D0A23F0" w14:textId="2167F46B" w:rsidR="0066509A" w:rsidRPr="00F84B64" w:rsidRDefault="00705669" w:rsidP="00B27E68">
      <w:pPr>
        <w:rPr>
          <w:rFonts w:ascii="Calibri" w:hAnsi="Calibri" w:cs="Calibri"/>
          <w:sz w:val="24"/>
          <w:szCs w:val="24"/>
        </w:rPr>
      </w:pPr>
      <w:r w:rsidRPr="00F84B64">
        <w:rPr>
          <w:rFonts w:ascii="Calibri" w:hAnsi="Calibri" w:cs="Calibri"/>
          <w:sz w:val="24"/>
          <w:szCs w:val="24"/>
        </w:rPr>
        <w:t>07876 8311200</w:t>
      </w:r>
    </w:p>
    <w:p w14:paraId="68B7DE7A" w14:textId="77777777" w:rsidR="00E33571" w:rsidRPr="00F84B64" w:rsidRDefault="00E33571" w:rsidP="00E046B4">
      <w:pPr>
        <w:spacing w:after="0"/>
        <w:jc w:val="both"/>
        <w:rPr>
          <w:rFonts w:ascii="Calibri" w:hAnsi="Calibri" w:cs="Calibri"/>
          <w:b/>
          <w:bCs/>
          <w:sz w:val="24"/>
          <w:szCs w:val="24"/>
        </w:rPr>
      </w:pPr>
      <w:r w:rsidRPr="00F84B64">
        <w:rPr>
          <w:rFonts w:ascii="Calibri" w:hAnsi="Calibri" w:cs="Calibri"/>
          <w:b/>
          <w:bCs/>
          <w:sz w:val="24"/>
          <w:szCs w:val="24"/>
        </w:rPr>
        <w:t xml:space="preserve">About </w:t>
      </w:r>
      <w:proofErr w:type="spellStart"/>
      <w:r w:rsidRPr="00F84B64">
        <w:rPr>
          <w:rFonts w:ascii="Calibri" w:hAnsi="Calibri" w:cs="Calibri"/>
          <w:b/>
          <w:bCs/>
          <w:sz w:val="24"/>
          <w:szCs w:val="24"/>
        </w:rPr>
        <w:t>Tritax</w:t>
      </w:r>
      <w:proofErr w:type="spellEnd"/>
      <w:r w:rsidRPr="00F84B64">
        <w:rPr>
          <w:rFonts w:ascii="Calibri" w:hAnsi="Calibri" w:cs="Calibri"/>
          <w:b/>
          <w:bCs/>
          <w:sz w:val="24"/>
          <w:szCs w:val="24"/>
        </w:rPr>
        <w:t xml:space="preserve"> Big Box Developments</w:t>
      </w:r>
    </w:p>
    <w:p w14:paraId="324389EF" w14:textId="70602C45" w:rsidR="00E33571" w:rsidRPr="00F84B64" w:rsidRDefault="00E33571" w:rsidP="00E046B4">
      <w:pPr>
        <w:spacing w:after="0"/>
        <w:jc w:val="both"/>
        <w:rPr>
          <w:rFonts w:ascii="Calibri" w:hAnsi="Calibri" w:cs="Calibri"/>
          <w:sz w:val="24"/>
          <w:szCs w:val="24"/>
        </w:rPr>
      </w:pPr>
      <w:proofErr w:type="spellStart"/>
      <w:r w:rsidRPr="00F84B64">
        <w:rPr>
          <w:rFonts w:ascii="Calibri" w:hAnsi="Calibri" w:cs="Calibri"/>
          <w:sz w:val="24"/>
          <w:szCs w:val="24"/>
        </w:rPr>
        <w:t>Tritax</w:t>
      </w:r>
      <w:proofErr w:type="spellEnd"/>
      <w:r w:rsidRPr="00F84B64">
        <w:rPr>
          <w:rFonts w:ascii="Calibri" w:hAnsi="Calibri" w:cs="Calibri"/>
          <w:sz w:val="24"/>
          <w:szCs w:val="24"/>
        </w:rPr>
        <w:t xml:space="preserve"> Big Box Developments (TBBD) is a Tritax Big Box REIT associated company dedicated </w:t>
      </w:r>
      <w:r w:rsidR="0086664F" w:rsidRPr="00F84B64">
        <w:rPr>
          <w:rFonts w:ascii="Calibri" w:hAnsi="Calibri" w:cs="Calibri"/>
          <w:sz w:val="24"/>
          <w:szCs w:val="24"/>
        </w:rPr>
        <w:t xml:space="preserve">to </w:t>
      </w:r>
      <w:r w:rsidRPr="00F84B64">
        <w:rPr>
          <w:rFonts w:ascii="Calibri" w:hAnsi="Calibri" w:cs="Calibri"/>
          <w:sz w:val="24"/>
          <w:szCs w:val="24"/>
        </w:rPr>
        <w:t xml:space="preserve">logistics development. TBBD specialises in identifying and securing strategic land, holding a 100% planning approval rate, and developing large-scale, </w:t>
      </w:r>
      <w:r w:rsidR="00533D10">
        <w:rPr>
          <w:rFonts w:ascii="Calibri" w:hAnsi="Calibri" w:cs="Calibri"/>
          <w:sz w:val="24"/>
          <w:szCs w:val="24"/>
        </w:rPr>
        <w:t>high-quality</w:t>
      </w:r>
      <w:r w:rsidRPr="00F84B64">
        <w:rPr>
          <w:rFonts w:ascii="Calibri" w:hAnsi="Calibri" w:cs="Calibri"/>
          <w:sz w:val="24"/>
          <w:szCs w:val="24"/>
        </w:rPr>
        <w:t xml:space="preserve"> logistics facilities that meet the evolving needs of modern businesses.</w:t>
      </w:r>
    </w:p>
    <w:p w14:paraId="61862D4C" w14:textId="77777777" w:rsidR="0089061E" w:rsidRPr="00F84B64" w:rsidRDefault="0089061E" w:rsidP="00E046B4">
      <w:pPr>
        <w:spacing w:after="0"/>
        <w:jc w:val="both"/>
        <w:rPr>
          <w:rFonts w:ascii="Calibri" w:hAnsi="Calibri" w:cs="Calibri"/>
          <w:b/>
          <w:bCs/>
          <w:sz w:val="24"/>
          <w:szCs w:val="24"/>
        </w:rPr>
      </w:pPr>
    </w:p>
    <w:p w14:paraId="525B083E" w14:textId="438F0A2D" w:rsidR="00E33571" w:rsidRPr="00F84B64" w:rsidRDefault="00E33571" w:rsidP="00E046B4">
      <w:pPr>
        <w:spacing w:after="0"/>
        <w:jc w:val="both"/>
        <w:rPr>
          <w:rFonts w:ascii="Calibri" w:hAnsi="Calibri" w:cs="Calibri"/>
          <w:b/>
          <w:bCs/>
          <w:sz w:val="24"/>
          <w:szCs w:val="24"/>
        </w:rPr>
      </w:pPr>
      <w:r w:rsidRPr="00F84B64">
        <w:rPr>
          <w:rFonts w:ascii="Calibri" w:hAnsi="Calibri" w:cs="Calibri"/>
          <w:b/>
          <w:bCs/>
          <w:sz w:val="24"/>
          <w:szCs w:val="24"/>
        </w:rPr>
        <w:t xml:space="preserve">Tritax Big Box REIT plc </w:t>
      </w:r>
    </w:p>
    <w:p w14:paraId="12213A7C" w14:textId="77777777" w:rsidR="00E33571" w:rsidRPr="00F84B64" w:rsidRDefault="00E33571" w:rsidP="0002425D">
      <w:pPr>
        <w:spacing w:after="120"/>
        <w:jc w:val="both"/>
        <w:rPr>
          <w:rFonts w:ascii="Calibri" w:hAnsi="Calibri" w:cs="Calibri"/>
          <w:sz w:val="24"/>
          <w:szCs w:val="24"/>
        </w:rPr>
      </w:pPr>
      <w:proofErr w:type="spellStart"/>
      <w:r w:rsidRPr="00F84B64">
        <w:rPr>
          <w:rFonts w:ascii="Calibri" w:hAnsi="Calibri" w:cs="Calibri"/>
          <w:sz w:val="24"/>
          <w:szCs w:val="24"/>
        </w:rPr>
        <w:t>Tritax</w:t>
      </w:r>
      <w:proofErr w:type="spellEnd"/>
      <w:r w:rsidRPr="00F84B64">
        <w:rPr>
          <w:rFonts w:ascii="Calibri" w:hAnsi="Calibri" w:cs="Calibri"/>
          <w:sz w:val="24"/>
          <w:szCs w:val="24"/>
        </w:rPr>
        <w:t xml:space="preserve"> Big Box REIT plc (ticker: BBOX) owns, manages and develops supply chain infrastructure that is critical to the UK economy. The company has the UK’s largest logistics investment and development portfolio, providing businesses with the space to succeed.</w:t>
      </w:r>
    </w:p>
    <w:p w14:paraId="667AEDB3" w14:textId="77777777" w:rsidR="004010BA" w:rsidRPr="00F84B64" w:rsidRDefault="00E33571" w:rsidP="0002425D">
      <w:pPr>
        <w:spacing w:after="120"/>
        <w:jc w:val="both"/>
        <w:rPr>
          <w:rFonts w:ascii="Calibri" w:hAnsi="Calibri" w:cs="Calibri"/>
          <w:sz w:val="24"/>
          <w:szCs w:val="24"/>
        </w:rPr>
      </w:pPr>
      <w:r w:rsidRPr="00F84B64">
        <w:rPr>
          <w:rFonts w:ascii="Calibri" w:hAnsi="Calibri" w:cs="Calibri"/>
          <w:sz w:val="24"/>
          <w:szCs w:val="24"/>
        </w:rPr>
        <w:t>Using its sector specialism and deep market insights, BBOX proactively manages high-quality logistics assets, typically let on long-term leases with upward-only rent reviews, majoring on locations that have good access to power, connectivity and people. BBOX has market leading ESG credentials, delivering sustainable real estate solutions and capitalising on the significant opportunities arising from structurally supported occupational demand and limited supply of modern logistics real estate in the UK.</w:t>
      </w:r>
    </w:p>
    <w:p w14:paraId="195F4837" w14:textId="101AE6D4" w:rsidR="0002425D" w:rsidRPr="00F84B64" w:rsidRDefault="00E33571" w:rsidP="0002425D">
      <w:pPr>
        <w:spacing w:after="120"/>
        <w:jc w:val="both"/>
        <w:rPr>
          <w:rFonts w:ascii="Calibri" w:hAnsi="Calibri" w:cs="Calibri"/>
          <w:sz w:val="24"/>
          <w:szCs w:val="24"/>
        </w:rPr>
      </w:pPr>
      <w:r w:rsidRPr="00F84B64">
        <w:rPr>
          <w:rFonts w:ascii="Calibri" w:hAnsi="Calibri" w:cs="Calibri"/>
          <w:sz w:val="24"/>
          <w:szCs w:val="24"/>
        </w:rPr>
        <w:t>The Company is a real estate investment trust to which Part 12 of the UK Corporation Tax Act 2010 applies, is listed on the premium segment of the Official List of the UK Financial Conduct Authority (Ticker: BBOX) and is a constituent of the FTSE 250, FTSE EPRA/NAREIT and MSCI indices.</w:t>
      </w:r>
    </w:p>
    <w:p w14:paraId="7EDA3051" w14:textId="73160896" w:rsidR="00917B7B" w:rsidRPr="0002425D" w:rsidRDefault="00E33571" w:rsidP="0002425D">
      <w:pPr>
        <w:spacing w:after="120"/>
        <w:jc w:val="both"/>
        <w:rPr>
          <w:rFonts w:ascii="Calibri" w:hAnsi="Calibri" w:cs="Calibri"/>
          <w:sz w:val="24"/>
          <w:szCs w:val="24"/>
        </w:rPr>
      </w:pPr>
      <w:r w:rsidRPr="00F84B64">
        <w:rPr>
          <w:rFonts w:ascii="Calibri" w:hAnsi="Calibri" w:cs="Calibri"/>
          <w:sz w:val="24"/>
          <w:szCs w:val="24"/>
        </w:rPr>
        <w:t>See </w:t>
      </w:r>
      <w:hyperlink r:id="rId15" w:history="1">
        <w:r w:rsidRPr="00F84B64">
          <w:rPr>
            <w:rStyle w:val="Hyperlink"/>
            <w:rFonts w:ascii="Calibri" w:hAnsi="Calibri" w:cs="Calibri"/>
            <w:sz w:val="24"/>
            <w:szCs w:val="24"/>
          </w:rPr>
          <w:t>www.tritaxbigbox.co.uk</w:t>
        </w:r>
      </w:hyperlink>
      <w:r w:rsidRPr="00F84B64">
        <w:rPr>
          <w:rFonts w:ascii="Calibri" w:hAnsi="Calibri" w:cs="Calibri"/>
          <w:sz w:val="24"/>
          <w:szCs w:val="24"/>
        </w:rPr>
        <w:t xml:space="preserve"> for more information.</w:t>
      </w:r>
      <w:r w:rsidR="00B53D1A" w:rsidRPr="000F72B0">
        <w:rPr>
          <w:rFonts w:ascii="Calibri" w:hAnsi="Calibri" w:cs="Calibri"/>
        </w:rPr>
        <w:t xml:space="preserve"> </w:t>
      </w:r>
    </w:p>
    <w:sectPr w:rsidR="00917B7B" w:rsidRPr="0002425D" w:rsidSect="0089061E">
      <w:headerReference w:type="default" r:id="rId16"/>
      <w:pgSz w:w="11906" w:h="16838"/>
      <w:pgMar w:top="1985"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BF8A4" w14:textId="77777777" w:rsidR="006F7E04" w:rsidRDefault="006F7E04" w:rsidP="003808B0">
      <w:pPr>
        <w:spacing w:after="0" w:line="240" w:lineRule="auto"/>
      </w:pPr>
      <w:r>
        <w:separator/>
      </w:r>
    </w:p>
  </w:endnote>
  <w:endnote w:type="continuationSeparator" w:id="0">
    <w:p w14:paraId="012CDCB1" w14:textId="77777777" w:rsidR="006F7E04" w:rsidRDefault="006F7E04" w:rsidP="003808B0">
      <w:pPr>
        <w:spacing w:after="0" w:line="240" w:lineRule="auto"/>
      </w:pPr>
      <w:r>
        <w:continuationSeparator/>
      </w:r>
    </w:p>
  </w:endnote>
  <w:endnote w:type="continuationNotice" w:id="1">
    <w:p w14:paraId="786B61A3" w14:textId="77777777" w:rsidR="006F7E04" w:rsidRDefault="006F7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78D96" w14:textId="77777777" w:rsidR="006F7E04" w:rsidRDefault="006F7E04" w:rsidP="003808B0">
      <w:pPr>
        <w:spacing w:after="0" w:line="240" w:lineRule="auto"/>
      </w:pPr>
      <w:r>
        <w:separator/>
      </w:r>
    </w:p>
  </w:footnote>
  <w:footnote w:type="continuationSeparator" w:id="0">
    <w:p w14:paraId="526D04B4" w14:textId="77777777" w:rsidR="006F7E04" w:rsidRDefault="006F7E04" w:rsidP="003808B0">
      <w:pPr>
        <w:spacing w:after="0" w:line="240" w:lineRule="auto"/>
      </w:pPr>
      <w:r>
        <w:continuationSeparator/>
      </w:r>
    </w:p>
  </w:footnote>
  <w:footnote w:type="continuationNotice" w:id="1">
    <w:p w14:paraId="15034AB9" w14:textId="77777777" w:rsidR="006F7E04" w:rsidRDefault="006F7E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D3AC" w14:textId="41B43F42" w:rsidR="00FC62F4" w:rsidRDefault="00FC62F4">
    <w:pPr>
      <w:pStyle w:val="Header"/>
    </w:pPr>
    <w:r w:rsidRPr="008F45E0">
      <w:rPr>
        <w:noProof/>
      </w:rPr>
      <w:drawing>
        <wp:inline distT="0" distB="0" distL="0" distR="0" wp14:anchorId="3AEB9DAB" wp14:editId="6733338A">
          <wp:extent cx="1638300" cy="459943"/>
          <wp:effectExtent l="0" t="0" r="0" b="0"/>
          <wp:docPr id="201959041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590415" name="Picture 1" descr="A close-up of a logo&#10;&#10;Description automatically generated"/>
                  <pic:cNvPicPr/>
                </pic:nvPicPr>
                <pic:blipFill>
                  <a:blip r:embed="rId1"/>
                  <a:stretch>
                    <a:fillRect/>
                  </a:stretch>
                </pic:blipFill>
                <pic:spPr>
                  <a:xfrm>
                    <a:off x="0" y="0"/>
                    <a:ext cx="1670621" cy="4690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F2A"/>
    <w:multiLevelType w:val="multilevel"/>
    <w:tmpl w:val="8A5ED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C5F45"/>
    <w:multiLevelType w:val="hybridMultilevel"/>
    <w:tmpl w:val="633A3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C5F6E"/>
    <w:multiLevelType w:val="multilevel"/>
    <w:tmpl w:val="8BF0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09169E"/>
    <w:multiLevelType w:val="hybridMultilevel"/>
    <w:tmpl w:val="B7BE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858D1"/>
    <w:multiLevelType w:val="multilevel"/>
    <w:tmpl w:val="30D6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D12F1D"/>
    <w:multiLevelType w:val="multilevel"/>
    <w:tmpl w:val="49E2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883EF7"/>
    <w:multiLevelType w:val="multilevel"/>
    <w:tmpl w:val="BB2ACF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CC1C94"/>
    <w:multiLevelType w:val="hybridMultilevel"/>
    <w:tmpl w:val="1DC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77769"/>
    <w:multiLevelType w:val="hybridMultilevel"/>
    <w:tmpl w:val="8D44F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5983">
    <w:abstractNumId w:val="6"/>
  </w:num>
  <w:num w:numId="2" w16cid:durableId="1759791316">
    <w:abstractNumId w:val="0"/>
  </w:num>
  <w:num w:numId="3" w16cid:durableId="1753547915">
    <w:abstractNumId w:val="2"/>
  </w:num>
  <w:num w:numId="4" w16cid:durableId="2025669971">
    <w:abstractNumId w:val="5"/>
  </w:num>
  <w:num w:numId="5" w16cid:durableId="1480420151">
    <w:abstractNumId w:val="4"/>
  </w:num>
  <w:num w:numId="6" w16cid:durableId="31343700">
    <w:abstractNumId w:val="1"/>
  </w:num>
  <w:num w:numId="7" w16cid:durableId="1063911463">
    <w:abstractNumId w:val="3"/>
  </w:num>
  <w:num w:numId="8" w16cid:durableId="984579223">
    <w:abstractNumId w:val="8"/>
  </w:num>
  <w:num w:numId="9" w16cid:durableId="19655019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CE"/>
    <w:rsid w:val="00004CA5"/>
    <w:rsid w:val="0000561E"/>
    <w:rsid w:val="0002425D"/>
    <w:rsid w:val="00025363"/>
    <w:rsid w:val="00025EBD"/>
    <w:rsid w:val="00026A66"/>
    <w:rsid w:val="00027724"/>
    <w:rsid w:val="0003064B"/>
    <w:rsid w:val="000366B9"/>
    <w:rsid w:val="00040C8B"/>
    <w:rsid w:val="000568F2"/>
    <w:rsid w:val="000648BB"/>
    <w:rsid w:val="00065959"/>
    <w:rsid w:val="00080458"/>
    <w:rsid w:val="00083E53"/>
    <w:rsid w:val="0008502B"/>
    <w:rsid w:val="000A7F93"/>
    <w:rsid w:val="000C33C6"/>
    <w:rsid w:val="000F72B0"/>
    <w:rsid w:val="000F7D68"/>
    <w:rsid w:val="0010293F"/>
    <w:rsid w:val="0010666B"/>
    <w:rsid w:val="0010795C"/>
    <w:rsid w:val="00107DFE"/>
    <w:rsid w:val="00111059"/>
    <w:rsid w:val="00114F0F"/>
    <w:rsid w:val="00122C12"/>
    <w:rsid w:val="00134DF7"/>
    <w:rsid w:val="00135E15"/>
    <w:rsid w:val="00137321"/>
    <w:rsid w:val="0016254D"/>
    <w:rsid w:val="00175FA7"/>
    <w:rsid w:val="0017784C"/>
    <w:rsid w:val="001823A4"/>
    <w:rsid w:val="00191407"/>
    <w:rsid w:val="00191E77"/>
    <w:rsid w:val="001A53C9"/>
    <w:rsid w:val="001A750E"/>
    <w:rsid w:val="001A7CD4"/>
    <w:rsid w:val="001C2805"/>
    <w:rsid w:val="001C5065"/>
    <w:rsid w:val="001D004F"/>
    <w:rsid w:val="001D08DE"/>
    <w:rsid w:val="001E032F"/>
    <w:rsid w:val="001E155A"/>
    <w:rsid w:val="001F2C78"/>
    <w:rsid w:val="00203BCF"/>
    <w:rsid w:val="002048BC"/>
    <w:rsid w:val="0022250A"/>
    <w:rsid w:val="00230EA0"/>
    <w:rsid w:val="00233AC0"/>
    <w:rsid w:val="00242D07"/>
    <w:rsid w:val="002448D3"/>
    <w:rsid w:val="00257CC5"/>
    <w:rsid w:val="00265C9E"/>
    <w:rsid w:val="00267337"/>
    <w:rsid w:val="0027368E"/>
    <w:rsid w:val="00284E79"/>
    <w:rsid w:val="002870D7"/>
    <w:rsid w:val="002944B0"/>
    <w:rsid w:val="002A1C75"/>
    <w:rsid w:val="002A6E9A"/>
    <w:rsid w:val="002B0F92"/>
    <w:rsid w:val="002B23B0"/>
    <w:rsid w:val="002B754C"/>
    <w:rsid w:val="002C2B1F"/>
    <w:rsid w:val="002C4256"/>
    <w:rsid w:val="002C6732"/>
    <w:rsid w:val="002D7B71"/>
    <w:rsid w:val="002E2ABB"/>
    <w:rsid w:val="002F0304"/>
    <w:rsid w:val="002F6F22"/>
    <w:rsid w:val="00311347"/>
    <w:rsid w:val="00317E87"/>
    <w:rsid w:val="00321783"/>
    <w:rsid w:val="00321AB8"/>
    <w:rsid w:val="0032553B"/>
    <w:rsid w:val="00332D69"/>
    <w:rsid w:val="00333883"/>
    <w:rsid w:val="0033545C"/>
    <w:rsid w:val="00337A30"/>
    <w:rsid w:val="00345AD7"/>
    <w:rsid w:val="00360AC5"/>
    <w:rsid w:val="00370FC0"/>
    <w:rsid w:val="00372C0E"/>
    <w:rsid w:val="003773EC"/>
    <w:rsid w:val="003808B0"/>
    <w:rsid w:val="003847EB"/>
    <w:rsid w:val="00394F81"/>
    <w:rsid w:val="00395EBF"/>
    <w:rsid w:val="00397803"/>
    <w:rsid w:val="003A14B6"/>
    <w:rsid w:val="003A780F"/>
    <w:rsid w:val="003C0274"/>
    <w:rsid w:val="003C1113"/>
    <w:rsid w:val="003C39C0"/>
    <w:rsid w:val="003C4380"/>
    <w:rsid w:val="003D444C"/>
    <w:rsid w:val="003E3946"/>
    <w:rsid w:val="003E6CBA"/>
    <w:rsid w:val="003F72CB"/>
    <w:rsid w:val="003F7417"/>
    <w:rsid w:val="004010BA"/>
    <w:rsid w:val="00402B18"/>
    <w:rsid w:val="0040380D"/>
    <w:rsid w:val="0041071C"/>
    <w:rsid w:val="00414084"/>
    <w:rsid w:val="004168B6"/>
    <w:rsid w:val="00421A5F"/>
    <w:rsid w:val="00435D6D"/>
    <w:rsid w:val="00442D1F"/>
    <w:rsid w:val="00453F7E"/>
    <w:rsid w:val="00454A3B"/>
    <w:rsid w:val="00454A60"/>
    <w:rsid w:val="00456518"/>
    <w:rsid w:val="004668C2"/>
    <w:rsid w:val="00471740"/>
    <w:rsid w:val="00472E20"/>
    <w:rsid w:val="00475C3E"/>
    <w:rsid w:val="00483E1F"/>
    <w:rsid w:val="00486C3B"/>
    <w:rsid w:val="00490352"/>
    <w:rsid w:val="004A0A4A"/>
    <w:rsid w:val="004A262A"/>
    <w:rsid w:val="004A49EB"/>
    <w:rsid w:val="004A62DA"/>
    <w:rsid w:val="004B1006"/>
    <w:rsid w:val="004B2D5F"/>
    <w:rsid w:val="004B5863"/>
    <w:rsid w:val="004B7BC0"/>
    <w:rsid w:val="004C6F89"/>
    <w:rsid w:val="004D194B"/>
    <w:rsid w:val="004D2825"/>
    <w:rsid w:val="004D7EC6"/>
    <w:rsid w:val="004F5521"/>
    <w:rsid w:val="004F67C9"/>
    <w:rsid w:val="00500BF9"/>
    <w:rsid w:val="00504197"/>
    <w:rsid w:val="00511E01"/>
    <w:rsid w:val="0051294C"/>
    <w:rsid w:val="00513729"/>
    <w:rsid w:val="00522D86"/>
    <w:rsid w:val="00527A0A"/>
    <w:rsid w:val="00527A91"/>
    <w:rsid w:val="00533D10"/>
    <w:rsid w:val="00537A25"/>
    <w:rsid w:val="00537C42"/>
    <w:rsid w:val="005415FA"/>
    <w:rsid w:val="0054340B"/>
    <w:rsid w:val="005438D7"/>
    <w:rsid w:val="005469A0"/>
    <w:rsid w:val="0055524B"/>
    <w:rsid w:val="00572CD1"/>
    <w:rsid w:val="00575B91"/>
    <w:rsid w:val="00576010"/>
    <w:rsid w:val="00577CBE"/>
    <w:rsid w:val="00580CD2"/>
    <w:rsid w:val="00591AFB"/>
    <w:rsid w:val="005A0382"/>
    <w:rsid w:val="005A4DEE"/>
    <w:rsid w:val="005B35BD"/>
    <w:rsid w:val="005B4928"/>
    <w:rsid w:val="005C2CF7"/>
    <w:rsid w:val="005C7285"/>
    <w:rsid w:val="005E2854"/>
    <w:rsid w:val="005E2A31"/>
    <w:rsid w:val="005E6373"/>
    <w:rsid w:val="00615CE9"/>
    <w:rsid w:val="006221BC"/>
    <w:rsid w:val="00640705"/>
    <w:rsid w:val="006409BB"/>
    <w:rsid w:val="0066509A"/>
    <w:rsid w:val="006655D5"/>
    <w:rsid w:val="00666093"/>
    <w:rsid w:val="00681866"/>
    <w:rsid w:val="00685DBA"/>
    <w:rsid w:val="006975FA"/>
    <w:rsid w:val="006A2F63"/>
    <w:rsid w:val="006A65B1"/>
    <w:rsid w:val="006A7B0A"/>
    <w:rsid w:val="006B0052"/>
    <w:rsid w:val="006C55AD"/>
    <w:rsid w:val="006C5733"/>
    <w:rsid w:val="006C59B5"/>
    <w:rsid w:val="006C6F2E"/>
    <w:rsid w:val="006D650B"/>
    <w:rsid w:val="006E16D5"/>
    <w:rsid w:val="006F11A5"/>
    <w:rsid w:val="006F7E04"/>
    <w:rsid w:val="00705669"/>
    <w:rsid w:val="00710660"/>
    <w:rsid w:val="0071713E"/>
    <w:rsid w:val="00725CF8"/>
    <w:rsid w:val="00733921"/>
    <w:rsid w:val="00740325"/>
    <w:rsid w:val="00743479"/>
    <w:rsid w:val="007523FA"/>
    <w:rsid w:val="0075401D"/>
    <w:rsid w:val="00754263"/>
    <w:rsid w:val="00755243"/>
    <w:rsid w:val="0075694D"/>
    <w:rsid w:val="0077604C"/>
    <w:rsid w:val="00782BBD"/>
    <w:rsid w:val="007910A9"/>
    <w:rsid w:val="00791E03"/>
    <w:rsid w:val="00793BDB"/>
    <w:rsid w:val="007A22DC"/>
    <w:rsid w:val="007B0B10"/>
    <w:rsid w:val="007B7456"/>
    <w:rsid w:val="007C4051"/>
    <w:rsid w:val="007D3D25"/>
    <w:rsid w:val="007D3D38"/>
    <w:rsid w:val="007D74EE"/>
    <w:rsid w:val="007E2835"/>
    <w:rsid w:val="007F4FBA"/>
    <w:rsid w:val="007F609C"/>
    <w:rsid w:val="007F6302"/>
    <w:rsid w:val="00800320"/>
    <w:rsid w:val="008211A6"/>
    <w:rsid w:val="00823A3C"/>
    <w:rsid w:val="0083410A"/>
    <w:rsid w:val="00834CF0"/>
    <w:rsid w:val="0084059A"/>
    <w:rsid w:val="0084197D"/>
    <w:rsid w:val="00844B57"/>
    <w:rsid w:val="00850804"/>
    <w:rsid w:val="0086664F"/>
    <w:rsid w:val="00866894"/>
    <w:rsid w:val="00867EA5"/>
    <w:rsid w:val="00871793"/>
    <w:rsid w:val="008727A3"/>
    <w:rsid w:val="0087281B"/>
    <w:rsid w:val="00877035"/>
    <w:rsid w:val="0088762B"/>
    <w:rsid w:val="0089061E"/>
    <w:rsid w:val="00892046"/>
    <w:rsid w:val="00892A5E"/>
    <w:rsid w:val="008937C8"/>
    <w:rsid w:val="008A4F6A"/>
    <w:rsid w:val="008A63EE"/>
    <w:rsid w:val="008C1455"/>
    <w:rsid w:val="008C3CF0"/>
    <w:rsid w:val="008F3112"/>
    <w:rsid w:val="009014BC"/>
    <w:rsid w:val="00901EDD"/>
    <w:rsid w:val="009068C1"/>
    <w:rsid w:val="00906E7A"/>
    <w:rsid w:val="00914C2F"/>
    <w:rsid w:val="00917B7B"/>
    <w:rsid w:val="009251B6"/>
    <w:rsid w:val="009378D1"/>
    <w:rsid w:val="00967333"/>
    <w:rsid w:val="009814E2"/>
    <w:rsid w:val="00984A30"/>
    <w:rsid w:val="00993B1C"/>
    <w:rsid w:val="0099764C"/>
    <w:rsid w:val="009A1853"/>
    <w:rsid w:val="009A71F7"/>
    <w:rsid w:val="009A7B99"/>
    <w:rsid w:val="009B2774"/>
    <w:rsid w:val="009B58AE"/>
    <w:rsid w:val="009B6BB8"/>
    <w:rsid w:val="009C2A5D"/>
    <w:rsid w:val="009D043F"/>
    <w:rsid w:val="009D1C3A"/>
    <w:rsid w:val="009E0AE2"/>
    <w:rsid w:val="009E6D6E"/>
    <w:rsid w:val="009F093E"/>
    <w:rsid w:val="00A02FD6"/>
    <w:rsid w:val="00A13798"/>
    <w:rsid w:val="00A16775"/>
    <w:rsid w:val="00A32316"/>
    <w:rsid w:val="00A331A6"/>
    <w:rsid w:val="00A402F3"/>
    <w:rsid w:val="00A43B13"/>
    <w:rsid w:val="00A61220"/>
    <w:rsid w:val="00A73BBF"/>
    <w:rsid w:val="00A802DE"/>
    <w:rsid w:val="00A80F39"/>
    <w:rsid w:val="00A95721"/>
    <w:rsid w:val="00A962AC"/>
    <w:rsid w:val="00AB3FCA"/>
    <w:rsid w:val="00AB4517"/>
    <w:rsid w:val="00AB7970"/>
    <w:rsid w:val="00AC12BE"/>
    <w:rsid w:val="00AC61EE"/>
    <w:rsid w:val="00AE0D19"/>
    <w:rsid w:val="00AE51C3"/>
    <w:rsid w:val="00AF6737"/>
    <w:rsid w:val="00B02819"/>
    <w:rsid w:val="00B10FA3"/>
    <w:rsid w:val="00B14C65"/>
    <w:rsid w:val="00B21762"/>
    <w:rsid w:val="00B21D50"/>
    <w:rsid w:val="00B24441"/>
    <w:rsid w:val="00B27E68"/>
    <w:rsid w:val="00B41893"/>
    <w:rsid w:val="00B45E16"/>
    <w:rsid w:val="00B53D1A"/>
    <w:rsid w:val="00B61B16"/>
    <w:rsid w:val="00B723CA"/>
    <w:rsid w:val="00B73D7C"/>
    <w:rsid w:val="00B764FC"/>
    <w:rsid w:val="00B769A9"/>
    <w:rsid w:val="00B77A8E"/>
    <w:rsid w:val="00B87021"/>
    <w:rsid w:val="00B91254"/>
    <w:rsid w:val="00B963F7"/>
    <w:rsid w:val="00BA4F97"/>
    <w:rsid w:val="00BA5721"/>
    <w:rsid w:val="00BB0282"/>
    <w:rsid w:val="00BB2F4A"/>
    <w:rsid w:val="00BC1A05"/>
    <w:rsid w:val="00BC3B10"/>
    <w:rsid w:val="00BC48D0"/>
    <w:rsid w:val="00C239F9"/>
    <w:rsid w:val="00C31B20"/>
    <w:rsid w:val="00C5220B"/>
    <w:rsid w:val="00C718BF"/>
    <w:rsid w:val="00C76BD3"/>
    <w:rsid w:val="00C87282"/>
    <w:rsid w:val="00C95BA7"/>
    <w:rsid w:val="00C95D09"/>
    <w:rsid w:val="00CA215B"/>
    <w:rsid w:val="00CB7FAE"/>
    <w:rsid w:val="00CC2AFF"/>
    <w:rsid w:val="00CC3531"/>
    <w:rsid w:val="00CD06F5"/>
    <w:rsid w:val="00CD7DE7"/>
    <w:rsid w:val="00CE4809"/>
    <w:rsid w:val="00CF0DBE"/>
    <w:rsid w:val="00D0298B"/>
    <w:rsid w:val="00D03CAF"/>
    <w:rsid w:val="00D048F9"/>
    <w:rsid w:val="00D34FCE"/>
    <w:rsid w:val="00D41368"/>
    <w:rsid w:val="00D42620"/>
    <w:rsid w:val="00D434B6"/>
    <w:rsid w:val="00D45BF1"/>
    <w:rsid w:val="00D46F78"/>
    <w:rsid w:val="00D544D6"/>
    <w:rsid w:val="00D5620B"/>
    <w:rsid w:val="00D7053C"/>
    <w:rsid w:val="00D71391"/>
    <w:rsid w:val="00D7183A"/>
    <w:rsid w:val="00D75FCC"/>
    <w:rsid w:val="00D81643"/>
    <w:rsid w:val="00D902D0"/>
    <w:rsid w:val="00DA7EAD"/>
    <w:rsid w:val="00DB2AB7"/>
    <w:rsid w:val="00DC2107"/>
    <w:rsid w:val="00DC310B"/>
    <w:rsid w:val="00DC444B"/>
    <w:rsid w:val="00DC506C"/>
    <w:rsid w:val="00DD022C"/>
    <w:rsid w:val="00DD08B0"/>
    <w:rsid w:val="00DE4858"/>
    <w:rsid w:val="00DE6FBC"/>
    <w:rsid w:val="00DE7EC0"/>
    <w:rsid w:val="00DF144F"/>
    <w:rsid w:val="00E00CBA"/>
    <w:rsid w:val="00E01FC9"/>
    <w:rsid w:val="00E028B4"/>
    <w:rsid w:val="00E046B4"/>
    <w:rsid w:val="00E24A18"/>
    <w:rsid w:val="00E33571"/>
    <w:rsid w:val="00E51A10"/>
    <w:rsid w:val="00E55E6B"/>
    <w:rsid w:val="00E64798"/>
    <w:rsid w:val="00E65157"/>
    <w:rsid w:val="00E72BF3"/>
    <w:rsid w:val="00E84565"/>
    <w:rsid w:val="00E85BF5"/>
    <w:rsid w:val="00E86724"/>
    <w:rsid w:val="00E90024"/>
    <w:rsid w:val="00E96C61"/>
    <w:rsid w:val="00EA0668"/>
    <w:rsid w:val="00EB7F66"/>
    <w:rsid w:val="00EC0CEA"/>
    <w:rsid w:val="00EC5356"/>
    <w:rsid w:val="00EC659C"/>
    <w:rsid w:val="00EC73B1"/>
    <w:rsid w:val="00ED56BF"/>
    <w:rsid w:val="00EE00C3"/>
    <w:rsid w:val="00EE42A0"/>
    <w:rsid w:val="00EE6B01"/>
    <w:rsid w:val="00F125A5"/>
    <w:rsid w:val="00F128FB"/>
    <w:rsid w:val="00F3189E"/>
    <w:rsid w:val="00F354FC"/>
    <w:rsid w:val="00F44619"/>
    <w:rsid w:val="00F534CF"/>
    <w:rsid w:val="00F63AD0"/>
    <w:rsid w:val="00F82B5C"/>
    <w:rsid w:val="00F82CEC"/>
    <w:rsid w:val="00F84B64"/>
    <w:rsid w:val="00F92EFE"/>
    <w:rsid w:val="00F9310E"/>
    <w:rsid w:val="00F9689B"/>
    <w:rsid w:val="00FC4084"/>
    <w:rsid w:val="00FC62F4"/>
    <w:rsid w:val="00FD1BD9"/>
    <w:rsid w:val="00FD792E"/>
    <w:rsid w:val="00FE04CF"/>
    <w:rsid w:val="00FE54E1"/>
    <w:rsid w:val="00FE7AC3"/>
    <w:rsid w:val="00FF4A43"/>
    <w:rsid w:val="00FF515C"/>
    <w:rsid w:val="07AAA0E6"/>
    <w:rsid w:val="0EDBFB30"/>
    <w:rsid w:val="14324D3A"/>
    <w:rsid w:val="163F250D"/>
    <w:rsid w:val="176EA59B"/>
    <w:rsid w:val="29C2AA4E"/>
    <w:rsid w:val="330F139C"/>
    <w:rsid w:val="350F613B"/>
    <w:rsid w:val="35BD7FD9"/>
    <w:rsid w:val="389A3F7B"/>
    <w:rsid w:val="41199AF5"/>
    <w:rsid w:val="411D29F2"/>
    <w:rsid w:val="434239C9"/>
    <w:rsid w:val="43FF99A3"/>
    <w:rsid w:val="46FE6AF2"/>
    <w:rsid w:val="47C07620"/>
    <w:rsid w:val="4A833833"/>
    <w:rsid w:val="5536E680"/>
    <w:rsid w:val="5E17EE68"/>
    <w:rsid w:val="625012DC"/>
    <w:rsid w:val="66A0E2A9"/>
    <w:rsid w:val="6EE2DAA5"/>
    <w:rsid w:val="71557EE7"/>
    <w:rsid w:val="771E4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897FB"/>
  <w15:chartTrackingRefBased/>
  <w15:docId w15:val="{07BB01A4-E2CB-4D1A-8FA2-457424F4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FCE"/>
    <w:rPr>
      <w:rFonts w:eastAsiaTheme="majorEastAsia" w:cstheme="majorBidi"/>
      <w:color w:val="272727" w:themeColor="text1" w:themeTint="D8"/>
    </w:rPr>
  </w:style>
  <w:style w:type="paragraph" w:styleId="Title">
    <w:name w:val="Title"/>
    <w:basedOn w:val="Normal"/>
    <w:next w:val="Normal"/>
    <w:link w:val="TitleChar"/>
    <w:uiPriority w:val="10"/>
    <w:qFormat/>
    <w:rsid w:val="00D34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FCE"/>
    <w:pPr>
      <w:spacing w:before="160"/>
      <w:jc w:val="center"/>
    </w:pPr>
    <w:rPr>
      <w:i/>
      <w:iCs/>
      <w:color w:val="404040" w:themeColor="text1" w:themeTint="BF"/>
    </w:rPr>
  </w:style>
  <w:style w:type="character" w:customStyle="1" w:styleId="QuoteChar">
    <w:name w:val="Quote Char"/>
    <w:basedOn w:val="DefaultParagraphFont"/>
    <w:link w:val="Quote"/>
    <w:uiPriority w:val="29"/>
    <w:rsid w:val="00D34FCE"/>
    <w:rPr>
      <w:i/>
      <w:iCs/>
      <w:color w:val="404040" w:themeColor="text1" w:themeTint="BF"/>
    </w:rPr>
  </w:style>
  <w:style w:type="paragraph" w:styleId="ListParagraph">
    <w:name w:val="List Paragraph"/>
    <w:basedOn w:val="Normal"/>
    <w:uiPriority w:val="34"/>
    <w:qFormat/>
    <w:rsid w:val="00D34FCE"/>
    <w:pPr>
      <w:ind w:left="720"/>
      <w:contextualSpacing/>
    </w:pPr>
  </w:style>
  <w:style w:type="character" w:styleId="IntenseEmphasis">
    <w:name w:val="Intense Emphasis"/>
    <w:basedOn w:val="DefaultParagraphFont"/>
    <w:uiPriority w:val="21"/>
    <w:qFormat/>
    <w:rsid w:val="00D34FCE"/>
    <w:rPr>
      <w:i/>
      <w:iCs/>
      <w:color w:val="0F4761" w:themeColor="accent1" w:themeShade="BF"/>
    </w:rPr>
  </w:style>
  <w:style w:type="paragraph" w:styleId="IntenseQuote">
    <w:name w:val="Intense Quote"/>
    <w:basedOn w:val="Normal"/>
    <w:next w:val="Normal"/>
    <w:link w:val="IntenseQuoteChar"/>
    <w:uiPriority w:val="30"/>
    <w:qFormat/>
    <w:rsid w:val="00D34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FCE"/>
    <w:rPr>
      <w:i/>
      <w:iCs/>
      <w:color w:val="0F4761" w:themeColor="accent1" w:themeShade="BF"/>
    </w:rPr>
  </w:style>
  <w:style w:type="character" w:styleId="IntenseReference">
    <w:name w:val="Intense Reference"/>
    <w:basedOn w:val="DefaultParagraphFont"/>
    <w:uiPriority w:val="32"/>
    <w:qFormat/>
    <w:rsid w:val="00D34FCE"/>
    <w:rPr>
      <w:b/>
      <w:bCs/>
      <w:smallCaps/>
      <w:color w:val="0F4761" w:themeColor="accent1" w:themeShade="BF"/>
      <w:spacing w:val="5"/>
    </w:rPr>
  </w:style>
  <w:style w:type="character" w:styleId="Hyperlink">
    <w:name w:val="Hyperlink"/>
    <w:basedOn w:val="DefaultParagraphFont"/>
    <w:uiPriority w:val="99"/>
    <w:unhideWhenUsed/>
    <w:rsid w:val="00D34FCE"/>
    <w:rPr>
      <w:color w:val="467886" w:themeColor="hyperlink"/>
      <w:u w:val="single"/>
    </w:rPr>
  </w:style>
  <w:style w:type="character" w:styleId="UnresolvedMention">
    <w:name w:val="Unresolved Mention"/>
    <w:basedOn w:val="DefaultParagraphFont"/>
    <w:uiPriority w:val="99"/>
    <w:semiHidden/>
    <w:unhideWhenUsed/>
    <w:rsid w:val="00D34FCE"/>
    <w:rPr>
      <w:color w:val="605E5C"/>
      <w:shd w:val="clear" w:color="auto" w:fill="E1DFDD"/>
    </w:rPr>
  </w:style>
  <w:style w:type="paragraph" w:styleId="Header">
    <w:name w:val="header"/>
    <w:basedOn w:val="Normal"/>
    <w:link w:val="HeaderChar"/>
    <w:uiPriority w:val="99"/>
    <w:unhideWhenUsed/>
    <w:rsid w:val="00380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8B0"/>
  </w:style>
  <w:style w:type="paragraph" w:styleId="Footer">
    <w:name w:val="footer"/>
    <w:basedOn w:val="Normal"/>
    <w:link w:val="FooterChar"/>
    <w:uiPriority w:val="99"/>
    <w:unhideWhenUsed/>
    <w:rsid w:val="00380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8B0"/>
  </w:style>
  <w:style w:type="paragraph" w:styleId="Revision">
    <w:name w:val="Revision"/>
    <w:hidden/>
    <w:uiPriority w:val="99"/>
    <w:semiHidden/>
    <w:rsid w:val="00E33571"/>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40C8B"/>
    <w:rPr>
      <w:b/>
      <w:bCs/>
    </w:rPr>
  </w:style>
  <w:style w:type="character" w:customStyle="1" w:styleId="CommentSubjectChar">
    <w:name w:val="Comment Subject Char"/>
    <w:basedOn w:val="CommentTextChar"/>
    <w:link w:val="CommentSubject"/>
    <w:uiPriority w:val="99"/>
    <w:semiHidden/>
    <w:rsid w:val="00040C8B"/>
    <w:rPr>
      <w:b/>
      <w:bCs/>
      <w:sz w:val="20"/>
      <w:szCs w:val="20"/>
    </w:rPr>
  </w:style>
  <w:style w:type="paragraph" w:styleId="NormalWeb">
    <w:name w:val="Normal (Web)"/>
    <w:basedOn w:val="Normal"/>
    <w:uiPriority w:val="99"/>
    <w:semiHidden/>
    <w:unhideWhenUsed/>
    <w:rsid w:val="00B4189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Mention">
    <w:name w:val="Mention"/>
    <w:basedOn w:val="DefaultParagraphFont"/>
    <w:uiPriority w:val="99"/>
    <w:unhideWhenUsed/>
    <w:rsid w:val="005A0382"/>
    <w:rPr>
      <w:color w:val="2B579A"/>
      <w:shd w:val="clear" w:color="auto" w:fill="E1DFDD"/>
    </w:rPr>
  </w:style>
  <w:style w:type="character" w:styleId="FollowedHyperlink">
    <w:name w:val="FollowedHyperlink"/>
    <w:basedOn w:val="DefaultParagraphFont"/>
    <w:uiPriority w:val="99"/>
    <w:semiHidden/>
    <w:unhideWhenUsed/>
    <w:rsid w:val="008F31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3064">
      <w:bodyDiv w:val="1"/>
      <w:marLeft w:val="0"/>
      <w:marRight w:val="0"/>
      <w:marTop w:val="0"/>
      <w:marBottom w:val="0"/>
      <w:divBdr>
        <w:top w:val="none" w:sz="0" w:space="0" w:color="auto"/>
        <w:left w:val="none" w:sz="0" w:space="0" w:color="auto"/>
        <w:bottom w:val="none" w:sz="0" w:space="0" w:color="auto"/>
        <w:right w:val="none" w:sz="0" w:space="0" w:color="auto"/>
      </w:divBdr>
    </w:div>
    <w:div w:id="128013520">
      <w:bodyDiv w:val="1"/>
      <w:marLeft w:val="0"/>
      <w:marRight w:val="0"/>
      <w:marTop w:val="0"/>
      <w:marBottom w:val="0"/>
      <w:divBdr>
        <w:top w:val="none" w:sz="0" w:space="0" w:color="auto"/>
        <w:left w:val="none" w:sz="0" w:space="0" w:color="auto"/>
        <w:bottom w:val="none" w:sz="0" w:space="0" w:color="auto"/>
        <w:right w:val="none" w:sz="0" w:space="0" w:color="auto"/>
      </w:divBdr>
    </w:div>
    <w:div w:id="147480248">
      <w:bodyDiv w:val="1"/>
      <w:marLeft w:val="0"/>
      <w:marRight w:val="0"/>
      <w:marTop w:val="0"/>
      <w:marBottom w:val="0"/>
      <w:divBdr>
        <w:top w:val="none" w:sz="0" w:space="0" w:color="auto"/>
        <w:left w:val="none" w:sz="0" w:space="0" w:color="auto"/>
        <w:bottom w:val="none" w:sz="0" w:space="0" w:color="auto"/>
        <w:right w:val="none" w:sz="0" w:space="0" w:color="auto"/>
      </w:divBdr>
      <w:divsChild>
        <w:div w:id="100806205">
          <w:marLeft w:val="0"/>
          <w:marRight w:val="0"/>
          <w:marTop w:val="0"/>
          <w:marBottom w:val="0"/>
          <w:divBdr>
            <w:top w:val="none" w:sz="0" w:space="0" w:color="auto"/>
            <w:left w:val="none" w:sz="0" w:space="0" w:color="auto"/>
            <w:bottom w:val="none" w:sz="0" w:space="0" w:color="auto"/>
            <w:right w:val="none" w:sz="0" w:space="0" w:color="auto"/>
          </w:divBdr>
        </w:div>
        <w:div w:id="901522878">
          <w:marLeft w:val="0"/>
          <w:marRight w:val="0"/>
          <w:marTop w:val="0"/>
          <w:marBottom w:val="0"/>
          <w:divBdr>
            <w:top w:val="none" w:sz="0" w:space="0" w:color="auto"/>
            <w:left w:val="none" w:sz="0" w:space="0" w:color="auto"/>
            <w:bottom w:val="none" w:sz="0" w:space="0" w:color="auto"/>
            <w:right w:val="none" w:sz="0" w:space="0" w:color="auto"/>
          </w:divBdr>
        </w:div>
        <w:div w:id="992412274">
          <w:marLeft w:val="0"/>
          <w:marRight w:val="0"/>
          <w:marTop w:val="0"/>
          <w:marBottom w:val="0"/>
          <w:divBdr>
            <w:top w:val="none" w:sz="0" w:space="0" w:color="auto"/>
            <w:left w:val="none" w:sz="0" w:space="0" w:color="auto"/>
            <w:bottom w:val="none" w:sz="0" w:space="0" w:color="auto"/>
            <w:right w:val="none" w:sz="0" w:space="0" w:color="auto"/>
          </w:divBdr>
        </w:div>
        <w:div w:id="1720738274">
          <w:marLeft w:val="0"/>
          <w:marRight w:val="0"/>
          <w:marTop w:val="0"/>
          <w:marBottom w:val="0"/>
          <w:divBdr>
            <w:top w:val="none" w:sz="0" w:space="0" w:color="auto"/>
            <w:left w:val="none" w:sz="0" w:space="0" w:color="auto"/>
            <w:bottom w:val="none" w:sz="0" w:space="0" w:color="auto"/>
            <w:right w:val="none" w:sz="0" w:space="0" w:color="auto"/>
          </w:divBdr>
        </w:div>
        <w:div w:id="1953246029">
          <w:marLeft w:val="0"/>
          <w:marRight w:val="0"/>
          <w:marTop w:val="0"/>
          <w:marBottom w:val="0"/>
          <w:divBdr>
            <w:top w:val="none" w:sz="0" w:space="0" w:color="auto"/>
            <w:left w:val="none" w:sz="0" w:space="0" w:color="auto"/>
            <w:bottom w:val="none" w:sz="0" w:space="0" w:color="auto"/>
            <w:right w:val="none" w:sz="0" w:space="0" w:color="auto"/>
          </w:divBdr>
        </w:div>
      </w:divsChild>
    </w:div>
    <w:div w:id="462967820">
      <w:bodyDiv w:val="1"/>
      <w:marLeft w:val="0"/>
      <w:marRight w:val="0"/>
      <w:marTop w:val="0"/>
      <w:marBottom w:val="0"/>
      <w:divBdr>
        <w:top w:val="none" w:sz="0" w:space="0" w:color="auto"/>
        <w:left w:val="none" w:sz="0" w:space="0" w:color="auto"/>
        <w:bottom w:val="none" w:sz="0" w:space="0" w:color="auto"/>
        <w:right w:val="none" w:sz="0" w:space="0" w:color="auto"/>
      </w:divBdr>
    </w:div>
    <w:div w:id="691153266">
      <w:bodyDiv w:val="1"/>
      <w:marLeft w:val="0"/>
      <w:marRight w:val="0"/>
      <w:marTop w:val="0"/>
      <w:marBottom w:val="0"/>
      <w:divBdr>
        <w:top w:val="none" w:sz="0" w:space="0" w:color="auto"/>
        <w:left w:val="none" w:sz="0" w:space="0" w:color="auto"/>
        <w:bottom w:val="none" w:sz="0" w:space="0" w:color="auto"/>
        <w:right w:val="none" w:sz="0" w:space="0" w:color="auto"/>
      </w:divBdr>
    </w:div>
    <w:div w:id="778135827">
      <w:bodyDiv w:val="1"/>
      <w:marLeft w:val="0"/>
      <w:marRight w:val="0"/>
      <w:marTop w:val="0"/>
      <w:marBottom w:val="0"/>
      <w:divBdr>
        <w:top w:val="none" w:sz="0" w:space="0" w:color="auto"/>
        <w:left w:val="none" w:sz="0" w:space="0" w:color="auto"/>
        <w:bottom w:val="none" w:sz="0" w:space="0" w:color="auto"/>
        <w:right w:val="none" w:sz="0" w:space="0" w:color="auto"/>
      </w:divBdr>
      <w:divsChild>
        <w:div w:id="683945235">
          <w:marLeft w:val="0"/>
          <w:marRight w:val="0"/>
          <w:marTop w:val="0"/>
          <w:marBottom w:val="0"/>
          <w:divBdr>
            <w:top w:val="none" w:sz="0" w:space="0" w:color="auto"/>
            <w:left w:val="none" w:sz="0" w:space="0" w:color="auto"/>
            <w:bottom w:val="none" w:sz="0" w:space="0" w:color="auto"/>
            <w:right w:val="none" w:sz="0" w:space="0" w:color="auto"/>
          </w:divBdr>
        </w:div>
        <w:div w:id="869997120">
          <w:marLeft w:val="0"/>
          <w:marRight w:val="0"/>
          <w:marTop w:val="0"/>
          <w:marBottom w:val="0"/>
          <w:divBdr>
            <w:top w:val="none" w:sz="0" w:space="0" w:color="auto"/>
            <w:left w:val="none" w:sz="0" w:space="0" w:color="auto"/>
            <w:bottom w:val="none" w:sz="0" w:space="0" w:color="auto"/>
            <w:right w:val="none" w:sz="0" w:space="0" w:color="auto"/>
          </w:divBdr>
        </w:div>
        <w:div w:id="1129318765">
          <w:marLeft w:val="0"/>
          <w:marRight w:val="0"/>
          <w:marTop w:val="0"/>
          <w:marBottom w:val="0"/>
          <w:divBdr>
            <w:top w:val="none" w:sz="0" w:space="0" w:color="auto"/>
            <w:left w:val="none" w:sz="0" w:space="0" w:color="auto"/>
            <w:bottom w:val="none" w:sz="0" w:space="0" w:color="auto"/>
            <w:right w:val="none" w:sz="0" w:space="0" w:color="auto"/>
          </w:divBdr>
        </w:div>
      </w:divsChild>
    </w:div>
    <w:div w:id="949774342">
      <w:bodyDiv w:val="1"/>
      <w:marLeft w:val="0"/>
      <w:marRight w:val="0"/>
      <w:marTop w:val="0"/>
      <w:marBottom w:val="0"/>
      <w:divBdr>
        <w:top w:val="none" w:sz="0" w:space="0" w:color="auto"/>
        <w:left w:val="none" w:sz="0" w:space="0" w:color="auto"/>
        <w:bottom w:val="none" w:sz="0" w:space="0" w:color="auto"/>
        <w:right w:val="none" w:sz="0" w:space="0" w:color="auto"/>
      </w:divBdr>
    </w:div>
    <w:div w:id="1109079886">
      <w:bodyDiv w:val="1"/>
      <w:marLeft w:val="0"/>
      <w:marRight w:val="0"/>
      <w:marTop w:val="0"/>
      <w:marBottom w:val="0"/>
      <w:divBdr>
        <w:top w:val="none" w:sz="0" w:space="0" w:color="auto"/>
        <w:left w:val="none" w:sz="0" w:space="0" w:color="auto"/>
        <w:bottom w:val="none" w:sz="0" w:space="0" w:color="auto"/>
        <w:right w:val="none" w:sz="0" w:space="0" w:color="auto"/>
      </w:divBdr>
      <w:divsChild>
        <w:div w:id="768165494">
          <w:marLeft w:val="0"/>
          <w:marRight w:val="0"/>
          <w:marTop w:val="0"/>
          <w:marBottom w:val="0"/>
          <w:divBdr>
            <w:top w:val="none" w:sz="0" w:space="0" w:color="auto"/>
            <w:left w:val="none" w:sz="0" w:space="0" w:color="auto"/>
            <w:bottom w:val="none" w:sz="0" w:space="0" w:color="auto"/>
            <w:right w:val="none" w:sz="0" w:space="0" w:color="auto"/>
          </w:divBdr>
          <w:divsChild>
            <w:div w:id="46149388">
              <w:marLeft w:val="0"/>
              <w:marRight w:val="0"/>
              <w:marTop w:val="0"/>
              <w:marBottom w:val="0"/>
              <w:divBdr>
                <w:top w:val="none" w:sz="0" w:space="0" w:color="auto"/>
                <w:left w:val="none" w:sz="0" w:space="0" w:color="auto"/>
                <w:bottom w:val="none" w:sz="0" w:space="0" w:color="auto"/>
                <w:right w:val="none" w:sz="0" w:space="0" w:color="auto"/>
              </w:divBdr>
            </w:div>
            <w:div w:id="383412708">
              <w:marLeft w:val="0"/>
              <w:marRight w:val="0"/>
              <w:marTop w:val="0"/>
              <w:marBottom w:val="0"/>
              <w:divBdr>
                <w:top w:val="none" w:sz="0" w:space="0" w:color="auto"/>
                <w:left w:val="none" w:sz="0" w:space="0" w:color="auto"/>
                <w:bottom w:val="none" w:sz="0" w:space="0" w:color="auto"/>
                <w:right w:val="none" w:sz="0" w:space="0" w:color="auto"/>
              </w:divBdr>
            </w:div>
            <w:div w:id="1044981760">
              <w:marLeft w:val="0"/>
              <w:marRight w:val="0"/>
              <w:marTop w:val="0"/>
              <w:marBottom w:val="0"/>
              <w:divBdr>
                <w:top w:val="none" w:sz="0" w:space="0" w:color="auto"/>
                <w:left w:val="none" w:sz="0" w:space="0" w:color="auto"/>
                <w:bottom w:val="none" w:sz="0" w:space="0" w:color="auto"/>
                <w:right w:val="none" w:sz="0" w:space="0" w:color="auto"/>
              </w:divBdr>
            </w:div>
            <w:div w:id="1308588976">
              <w:marLeft w:val="0"/>
              <w:marRight w:val="0"/>
              <w:marTop w:val="0"/>
              <w:marBottom w:val="0"/>
              <w:divBdr>
                <w:top w:val="none" w:sz="0" w:space="0" w:color="auto"/>
                <w:left w:val="none" w:sz="0" w:space="0" w:color="auto"/>
                <w:bottom w:val="none" w:sz="0" w:space="0" w:color="auto"/>
                <w:right w:val="none" w:sz="0" w:space="0" w:color="auto"/>
              </w:divBdr>
            </w:div>
            <w:div w:id="1370295832">
              <w:marLeft w:val="0"/>
              <w:marRight w:val="0"/>
              <w:marTop w:val="0"/>
              <w:marBottom w:val="0"/>
              <w:divBdr>
                <w:top w:val="none" w:sz="0" w:space="0" w:color="auto"/>
                <w:left w:val="none" w:sz="0" w:space="0" w:color="auto"/>
                <w:bottom w:val="none" w:sz="0" w:space="0" w:color="auto"/>
                <w:right w:val="none" w:sz="0" w:space="0" w:color="auto"/>
              </w:divBdr>
            </w:div>
            <w:div w:id="1399744912">
              <w:marLeft w:val="0"/>
              <w:marRight w:val="0"/>
              <w:marTop w:val="0"/>
              <w:marBottom w:val="0"/>
              <w:divBdr>
                <w:top w:val="none" w:sz="0" w:space="0" w:color="auto"/>
                <w:left w:val="none" w:sz="0" w:space="0" w:color="auto"/>
                <w:bottom w:val="none" w:sz="0" w:space="0" w:color="auto"/>
                <w:right w:val="none" w:sz="0" w:space="0" w:color="auto"/>
              </w:divBdr>
            </w:div>
            <w:div w:id="1404332977">
              <w:marLeft w:val="0"/>
              <w:marRight w:val="0"/>
              <w:marTop w:val="0"/>
              <w:marBottom w:val="0"/>
              <w:divBdr>
                <w:top w:val="none" w:sz="0" w:space="0" w:color="auto"/>
                <w:left w:val="none" w:sz="0" w:space="0" w:color="auto"/>
                <w:bottom w:val="none" w:sz="0" w:space="0" w:color="auto"/>
                <w:right w:val="none" w:sz="0" w:space="0" w:color="auto"/>
              </w:divBdr>
            </w:div>
            <w:div w:id="1913079376">
              <w:marLeft w:val="0"/>
              <w:marRight w:val="0"/>
              <w:marTop w:val="0"/>
              <w:marBottom w:val="0"/>
              <w:divBdr>
                <w:top w:val="none" w:sz="0" w:space="0" w:color="auto"/>
                <w:left w:val="none" w:sz="0" w:space="0" w:color="auto"/>
                <w:bottom w:val="none" w:sz="0" w:space="0" w:color="auto"/>
                <w:right w:val="none" w:sz="0" w:space="0" w:color="auto"/>
              </w:divBdr>
            </w:div>
            <w:div w:id="2106143444">
              <w:marLeft w:val="0"/>
              <w:marRight w:val="0"/>
              <w:marTop w:val="0"/>
              <w:marBottom w:val="0"/>
              <w:divBdr>
                <w:top w:val="none" w:sz="0" w:space="0" w:color="auto"/>
                <w:left w:val="none" w:sz="0" w:space="0" w:color="auto"/>
                <w:bottom w:val="none" w:sz="0" w:space="0" w:color="auto"/>
                <w:right w:val="none" w:sz="0" w:space="0" w:color="auto"/>
              </w:divBdr>
            </w:div>
            <w:div w:id="2117821936">
              <w:marLeft w:val="0"/>
              <w:marRight w:val="0"/>
              <w:marTop w:val="0"/>
              <w:marBottom w:val="0"/>
              <w:divBdr>
                <w:top w:val="none" w:sz="0" w:space="0" w:color="auto"/>
                <w:left w:val="none" w:sz="0" w:space="0" w:color="auto"/>
                <w:bottom w:val="none" w:sz="0" w:space="0" w:color="auto"/>
                <w:right w:val="none" w:sz="0" w:space="0" w:color="auto"/>
              </w:divBdr>
            </w:div>
          </w:divsChild>
        </w:div>
        <w:div w:id="1586768164">
          <w:marLeft w:val="0"/>
          <w:marRight w:val="0"/>
          <w:marTop w:val="0"/>
          <w:marBottom w:val="0"/>
          <w:divBdr>
            <w:top w:val="none" w:sz="0" w:space="0" w:color="auto"/>
            <w:left w:val="none" w:sz="0" w:space="0" w:color="auto"/>
            <w:bottom w:val="none" w:sz="0" w:space="0" w:color="auto"/>
            <w:right w:val="none" w:sz="0" w:space="0" w:color="auto"/>
          </w:divBdr>
        </w:div>
        <w:div w:id="1891111219">
          <w:marLeft w:val="0"/>
          <w:marRight w:val="0"/>
          <w:marTop w:val="0"/>
          <w:marBottom w:val="0"/>
          <w:divBdr>
            <w:top w:val="none" w:sz="0" w:space="0" w:color="auto"/>
            <w:left w:val="none" w:sz="0" w:space="0" w:color="auto"/>
            <w:bottom w:val="none" w:sz="0" w:space="0" w:color="auto"/>
            <w:right w:val="none" w:sz="0" w:space="0" w:color="auto"/>
          </w:divBdr>
        </w:div>
      </w:divsChild>
    </w:div>
    <w:div w:id="1339507707">
      <w:bodyDiv w:val="1"/>
      <w:marLeft w:val="0"/>
      <w:marRight w:val="0"/>
      <w:marTop w:val="0"/>
      <w:marBottom w:val="0"/>
      <w:divBdr>
        <w:top w:val="none" w:sz="0" w:space="0" w:color="auto"/>
        <w:left w:val="none" w:sz="0" w:space="0" w:color="auto"/>
        <w:bottom w:val="none" w:sz="0" w:space="0" w:color="auto"/>
        <w:right w:val="none" w:sz="0" w:space="0" w:color="auto"/>
      </w:divBdr>
      <w:divsChild>
        <w:div w:id="63112341">
          <w:marLeft w:val="0"/>
          <w:marRight w:val="0"/>
          <w:marTop w:val="0"/>
          <w:marBottom w:val="0"/>
          <w:divBdr>
            <w:top w:val="none" w:sz="0" w:space="0" w:color="auto"/>
            <w:left w:val="none" w:sz="0" w:space="0" w:color="auto"/>
            <w:bottom w:val="none" w:sz="0" w:space="0" w:color="auto"/>
            <w:right w:val="none" w:sz="0" w:space="0" w:color="auto"/>
          </w:divBdr>
        </w:div>
        <w:div w:id="586884428">
          <w:marLeft w:val="0"/>
          <w:marRight w:val="0"/>
          <w:marTop w:val="0"/>
          <w:marBottom w:val="0"/>
          <w:divBdr>
            <w:top w:val="none" w:sz="0" w:space="0" w:color="auto"/>
            <w:left w:val="none" w:sz="0" w:space="0" w:color="auto"/>
            <w:bottom w:val="none" w:sz="0" w:space="0" w:color="auto"/>
            <w:right w:val="none" w:sz="0" w:space="0" w:color="auto"/>
          </w:divBdr>
        </w:div>
        <w:div w:id="1539660736">
          <w:marLeft w:val="0"/>
          <w:marRight w:val="0"/>
          <w:marTop w:val="0"/>
          <w:marBottom w:val="0"/>
          <w:divBdr>
            <w:top w:val="none" w:sz="0" w:space="0" w:color="auto"/>
            <w:left w:val="none" w:sz="0" w:space="0" w:color="auto"/>
            <w:bottom w:val="none" w:sz="0" w:space="0" w:color="auto"/>
            <w:right w:val="none" w:sz="0" w:space="0" w:color="auto"/>
          </w:divBdr>
        </w:div>
      </w:divsChild>
    </w:div>
    <w:div w:id="1379167019">
      <w:bodyDiv w:val="1"/>
      <w:marLeft w:val="0"/>
      <w:marRight w:val="0"/>
      <w:marTop w:val="0"/>
      <w:marBottom w:val="0"/>
      <w:divBdr>
        <w:top w:val="none" w:sz="0" w:space="0" w:color="auto"/>
        <w:left w:val="none" w:sz="0" w:space="0" w:color="auto"/>
        <w:bottom w:val="none" w:sz="0" w:space="0" w:color="auto"/>
        <w:right w:val="none" w:sz="0" w:space="0" w:color="auto"/>
      </w:divBdr>
    </w:div>
    <w:div w:id="1636913425">
      <w:bodyDiv w:val="1"/>
      <w:marLeft w:val="0"/>
      <w:marRight w:val="0"/>
      <w:marTop w:val="0"/>
      <w:marBottom w:val="0"/>
      <w:divBdr>
        <w:top w:val="none" w:sz="0" w:space="0" w:color="auto"/>
        <w:left w:val="none" w:sz="0" w:space="0" w:color="auto"/>
        <w:bottom w:val="none" w:sz="0" w:space="0" w:color="auto"/>
        <w:right w:val="none" w:sz="0" w:space="0" w:color="auto"/>
      </w:divBdr>
      <w:divsChild>
        <w:div w:id="287128022">
          <w:marLeft w:val="0"/>
          <w:marRight w:val="0"/>
          <w:marTop w:val="0"/>
          <w:marBottom w:val="0"/>
          <w:divBdr>
            <w:top w:val="none" w:sz="0" w:space="0" w:color="auto"/>
            <w:left w:val="none" w:sz="0" w:space="0" w:color="auto"/>
            <w:bottom w:val="none" w:sz="0" w:space="0" w:color="auto"/>
            <w:right w:val="none" w:sz="0" w:space="0" w:color="auto"/>
          </w:divBdr>
        </w:div>
        <w:div w:id="506211410">
          <w:marLeft w:val="0"/>
          <w:marRight w:val="0"/>
          <w:marTop w:val="0"/>
          <w:marBottom w:val="0"/>
          <w:divBdr>
            <w:top w:val="none" w:sz="0" w:space="0" w:color="auto"/>
            <w:left w:val="none" w:sz="0" w:space="0" w:color="auto"/>
            <w:bottom w:val="none" w:sz="0" w:space="0" w:color="auto"/>
            <w:right w:val="none" w:sz="0" w:space="0" w:color="auto"/>
          </w:divBdr>
        </w:div>
        <w:div w:id="1466703457">
          <w:marLeft w:val="0"/>
          <w:marRight w:val="0"/>
          <w:marTop w:val="0"/>
          <w:marBottom w:val="0"/>
          <w:divBdr>
            <w:top w:val="none" w:sz="0" w:space="0" w:color="auto"/>
            <w:left w:val="none" w:sz="0" w:space="0" w:color="auto"/>
            <w:bottom w:val="none" w:sz="0" w:space="0" w:color="auto"/>
            <w:right w:val="none" w:sz="0" w:space="0" w:color="auto"/>
          </w:divBdr>
        </w:div>
        <w:div w:id="1592548247">
          <w:marLeft w:val="0"/>
          <w:marRight w:val="0"/>
          <w:marTop w:val="0"/>
          <w:marBottom w:val="0"/>
          <w:divBdr>
            <w:top w:val="none" w:sz="0" w:space="0" w:color="auto"/>
            <w:left w:val="none" w:sz="0" w:space="0" w:color="auto"/>
            <w:bottom w:val="none" w:sz="0" w:space="0" w:color="auto"/>
            <w:right w:val="none" w:sz="0" w:space="0" w:color="auto"/>
          </w:divBdr>
        </w:div>
        <w:div w:id="1825973138">
          <w:marLeft w:val="0"/>
          <w:marRight w:val="0"/>
          <w:marTop w:val="0"/>
          <w:marBottom w:val="0"/>
          <w:divBdr>
            <w:top w:val="none" w:sz="0" w:space="0" w:color="auto"/>
            <w:left w:val="none" w:sz="0" w:space="0" w:color="auto"/>
            <w:bottom w:val="none" w:sz="0" w:space="0" w:color="auto"/>
            <w:right w:val="none" w:sz="0" w:space="0" w:color="auto"/>
          </w:divBdr>
        </w:div>
      </w:divsChild>
    </w:div>
    <w:div w:id="1638533012">
      <w:bodyDiv w:val="1"/>
      <w:marLeft w:val="0"/>
      <w:marRight w:val="0"/>
      <w:marTop w:val="0"/>
      <w:marBottom w:val="0"/>
      <w:divBdr>
        <w:top w:val="none" w:sz="0" w:space="0" w:color="auto"/>
        <w:left w:val="none" w:sz="0" w:space="0" w:color="auto"/>
        <w:bottom w:val="none" w:sz="0" w:space="0" w:color="auto"/>
        <w:right w:val="none" w:sz="0" w:space="0" w:color="auto"/>
      </w:divBdr>
      <w:divsChild>
        <w:div w:id="1423910343">
          <w:marLeft w:val="0"/>
          <w:marRight w:val="0"/>
          <w:marTop w:val="0"/>
          <w:marBottom w:val="0"/>
          <w:divBdr>
            <w:top w:val="none" w:sz="0" w:space="0" w:color="auto"/>
            <w:left w:val="none" w:sz="0" w:space="0" w:color="auto"/>
            <w:bottom w:val="none" w:sz="0" w:space="0" w:color="auto"/>
            <w:right w:val="none" w:sz="0" w:space="0" w:color="auto"/>
          </w:divBdr>
          <w:divsChild>
            <w:div w:id="54162264">
              <w:marLeft w:val="0"/>
              <w:marRight w:val="0"/>
              <w:marTop w:val="0"/>
              <w:marBottom w:val="0"/>
              <w:divBdr>
                <w:top w:val="none" w:sz="0" w:space="0" w:color="auto"/>
                <w:left w:val="none" w:sz="0" w:space="0" w:color="auto"/>
                <w:bottom w:val="none" w:sz="0" w:space="0" w:color="auto"/>
                <w:right w:val="none" w:sz="0" w:space="0" w:color="auto"/>
              </w:divBdr>
            </w:div>
            <w:div w:id="398945314">
              <w:marLeft w:val="0"/>
              <w:marRight w:val="0"/>
              <w:marTop w:val="0"/>
              <w:marBottom w:val="0"/>
              <w:divBdr>
                <w:top w:val="none" w:sz="0" w:space="0" w:color="auto"/>
                <w:left w:val="none" w:sz="0" w:space="0" w:color="auto"/>
                <w:bottom w:val="none" w:sz="0" w:space="0" w:color="auto"/>
                <w:right w:val="none" w:sz="0" w:space="0" w:color="auto"/>
              </w:divBdr>
            </w:div>
            <w:div w:id="421993155">
              <w:marLeft w:val="0"/>
              <w:marRight w:val="0"/>
              <w:marTop w:val="0"/>
              <w:marBottom w:val="0"/>
              <w:divBdr>
                <w:top w:val="none" w:sz="0" w:space="0" w:color="auto"/>
                <w:left w:val="none" w:sz="0" w:space="0" w:color="auto"/>
                <w:bottom w:val="none" w:sz="0" w:space="0" w:color="auto"/>
                <w:right w:val="none" w:sz="0" w:space="0" w:color="auto"/>
              </w:divBdr>
            </w:div>
            <w:div w:id="861089006">
              <w:marLeft w:val="0"/>
              <w:marRight w:val="0"/>
              <w:marTop w:val="0"/>
              <w:marBottom w:val="0"/>
              <w:divBdr>
                <w:top w:val="none" w:sz="0" w:space="0" w:color="auto"/>
                <w:left w:val="none" w:sz="0" w:space="0" w:color="auto"/>
                <w:bottom w:val="none" w:sz="0" w:space="0" w:color="auto"/>
                <w:right w:val="none" w:sz="0" w:space="0" w:color="auto"/>
              </w:divBdr>
            </w:div>
            <w:div w:id="992951168">
              <w:marLeft w:val="0"/>
              <w:marRight w:val="0"/>
              <w:marTop w:val="0"/>
              <w:marBottom w:val="0"/>
              <w:divBdr>
                <w:top w:val="none" w:sz="0" w:space="0" w:color="auto"/>
                <w:left w:val="none" w:sz="0" w:space="0" w:color="auto"/>
                <w:bottom w:val="none" w:sz="0" w:space="0" w:color="auto"/>
                <w:right w:val="none" w:sz="0" w:space="0" w:color="auto"/>
              </w:divBdr>
            </w:div>
            <w:div w:id="1065027402">
              <w:marLeft w:val="0"/>
              <w:marRight w:val="0"/>
              <w:marTop w:val="0"/>
              <w:marBottom w:val="0"/>
              <w:divBdr>
                <w:top w:val="none" w:sz="0" w:space="0" w:color="auto"/>
                <w:left w:val="none" w:sz="0" w:space="0" w:color="auto"/>
                <w:bottom w:val="none" w:sz="0" w:space="0" w:color="auto"/>
                <w:right w:val="none" w:sz="0" w:space="0" w:color="auto"/>
              </w:divBdr>
            </w:div>
            <w:div w:id="1138036050">
              <w:marLeft w:val="0"/>
              <w:marRight w:val="0"/>
              <w:marTop w:val="0"/>
              <w:marBottom w:val="0"/>
              <w:divBdr>
                <w:top w:val="none" w:sz="0" w:space="0" w:color="auto"/>
                <w:left w:val="none" w:sz="0" w:space="0" w:color="auto"/>
                <w:bottom w:val="none" w:sz="0" w:space="0" w:color="auto"/>
                <w:right w:val="none" w:sz="0" w:space="0" w:color="auto"/>
              </w:divBdr>
            </w:div>
            <w:div w:id="1432628209">
              <w:marLeft w:val="0"/>
              <w:marRight w:val="0"/>
              <w:marTop w:val="0"/>
              <w:marBottom w:val="0"/>
              <w:divBdr>
                <w:top w:val="none" w:sz="0" w:space="0" w:color="auto"/>
                <w:left w:val="none" w:sz="0" w:space="0" w:color="auto"/>
                <w:bottom w:val="none" w:sz="0" w:space="0" w:color="auto"/>
                <w:right w:val="none" w:sz="0" w:space="0" w:color="auto"/>
              </w:divBdr>
            </w:div>
            <w:div w:id="1578441337">
              <w:marLeft w:val="0"/>
              <w:marRight w:val="0"/>
              <w:marTop w:val="0"/>
              <w:marBottom w:val="0"/>
              <w:divBdr>
                <w:top w:val="none" w:sz="0" w:space="0" w:color="auto"/>
                <w:left w:val="none" w:sz="0" w:space="0" w:color="auto"/>
                <w:bottom w:val="none" w:sz="0" w:space="0" w:color="auto"/>
                <w:right w:val="none" w:sz="0" w:space="0" w:color="auto"/>
              </w:divBdr>
            </w:div>
            <w:div w:id="1947732708">
              <w:marLeft w:val="0"/>
              <w:marRight w:val="0"/>
              <w:marTop w:val="0"/>
              <w:marBottom w:val="0"/>
              <w:divBdr>
                <w:top w:val="none" w:sz="0" w:space="0" w:color="auto"/>
                <w:left w:val="none" w:sz="0" w:space="0" w:color="auto"/>
                <w:bottom w:val="none" w:sz="0" w:space="0" w:color="auto"/>
                <w:right w:val="none" w:sz="0" w:space="0" w:color="auto"/>
              </w:divBdr>
            </w:div>
          </w:divsChild>
        </w:div>
        <w:div w:id="1516922970">
          <w:marLeft w:val="0"/>
          <w:marRight w:val="0"/>
          <w:marTop w:val="0"/>
          <w:marBottom w:val="0"/>
          <w:divBdr>
            <w:top w:val="none" w:sz="0" w:space="0" w:color="auto"/>
            <w:left w:val="none" w:sz="0" w:space="0" w:color="auto"/>
            <w:bottom w:val="none" w:sz="0" w:space="0" w:color="auto"/>
            <w:right w:val="none" w:sz="0" w:space="0" w:color="auto"/>
          </w:divBdr>
        </w:div>
        <w:div w:id="1542475228">
          <w:marLeft w:val="0"/>
          <w:marRight w:val="0"/>
          <w:marTop w:val="0"/>
          <w:marBottom w:val="0"/>
          <w:divBdr>
            <w:top w:val="none" w:sz="0" w:space="0" w:color="auto"/>
            <w:left w:val="none" w:sz="0" w:space="0" w:color="auto"/>
            <w:bottom w:val="none" w:sz="0" w:space="0" w:color="auto"/>
            <w:right w:val="none" w:sz="0" w:space="0" w:color="auto"/>
          </w:divBdr>
        </w:div>
      </w:divsChild>
    </w:div>
    <w:div w:id="1673799214">
      <w:bodyDiv w:val="1"/>
      <w:marLeft w:val="0"/>
      <w:marRight w:val="0"/>
      <w:marTop w:val="0"/>
      <w:marBottom w:val="0"/>
      <w:divBdr>
        <w:top w:val="none" w:sz="0" w:space="0" w:color="auto"/>
        <w:left w:val="none" w:sz="0" w:space="0" w:color="auto"/>
        <w:bottom w:val="none" w:sz="0" w:space="0" w:color="auto"/>
        <w:right w:val="none" w:sz="0" w:space="0" w:color="auto"/>
      </w:divBdr>
    </w:div>
    <w:div w:id="192029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tional-infrastructure-consenting.planninginspectorate.gov.uk/projects/TR0510001/get-updates/sta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lpnorth@consultationonline.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itaxbigbox.co.uk/our-spaces/intermodal-logistics-park-north/" TargetMode="External"/><Relationship Id="rId5" Type="http://schemas.openxmlformats.org/officeDocument/2006/relationships/numbering" Target="numbering.xml"/><Relationship Id="rId15" Type="http://schemas.openxmlformats.org/officeDocument/2006/relationships/hyperlink" Target="http://www.tritaxbigbox.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tthew.crisp@cavendishconsul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058ce-9aeb-427b-a09a-df83729f99bc">
      <Terms xmlns="http://schemas.microsoft.com/office/infopath/2007/PartnerControls"/>
    </lcf76f155ced4ddcb4097134ff3c332f>
    <TaxCatchAll xmlns="b0bd1c74-4fbc-4bda-9e79-24c202a88f0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B0608BD4669A4B936FB0775A34D700" ma:contentTypeVersion="13" ma:contentTypeDescription="Create a new document." ma:contentTypeScope="" ma:versionID="03f696328054b14746b63df769582415">
  <xsd:schema xmlns:xsd="http://www.w3.org/2001/XMLSchema" xmlns:xs="http://www.w3.org/2001/XMLSchema" xmlns:p="http://schemas.microsoft.com/office/2006/metadata/properties" xmlns:ns2="bd7058ce-9aeb-427b-a09a-df83729f99bc" xmlns:ns3="b0bd1c74-4fbc-4bda-9e79-24c202a88f09" targetNamespace="http://schemas.microsoft.com/office/2006/metadata/properties" ma:root="true" ma:fieldsID="8a2963996bd54fb0a5b56874c2cf3414" ns2:_="" ns3:_="">
    <xsd:import namespace="bd7058ce-9aeb-427b-a09a-df83729f99bc"/>
    <xsd:import namespace="b0bd1c74-4fbc-4bda-9e79-24c202a88f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058ce-9aeb-427b-a09a-df83729f9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ef6b8b-a5e0-49f7-af40-2a8815907f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d1c74-4fbc-4bda-9e79-24c202a88f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18bcbc-a351-4212-980b-74dc10927e04}" ma:internalName="TaxCatchAll" ma:showField="CatchAllData" ma:web="b0bd1c74-4fbc-4bda-9e79-24c202a88f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92900-DE94-4215-9740-7435109D0AD4}">
  <ds:schemaRefs>
    <ds:schemaRef ds:uri="http://purl.org/dc/dcmitype/"/>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b0bd1c74-4fbc-4bda-9e79-24c202a88f09"/>
    <ds:schemaRef ds:uri="bd7058ce-9aeb-427b-a09a-df83729f99bc"/>
  </ds:schemaRefs>
</ds:datastoreItem>
</file>

<file path=customXml/itemProps2.xml><?xml version="1.0" encoding="utf-8"?>
<ds:datastoreItem xmlns:ds="http://schemas.openxmlformats.org/officeDocument/2006/customXml" ds:itemID="{13F5F00D-9196-4086-9997-6C9CBEDE1EAB}">
  <ds:schemaRefs>
    <ds:schemaRef ds:uri="http://schemas.microsoft.com/sharepoint/v3/contenttype/forms"/>
  </ds:schemaRefs>
</ds:datastoreItem>
</file>

<file path=customXml/itemProps3.xml><?xml version="1.0" encoding="utf-8"?>
<ds:datastoreItem xmlns:ds="http://schemas.openxmlformats.org/officeDocument/2006/customXml" ds:itemID="{E9AF6A7E-9807-4896-9E12-A2B266B40A81}">
  <ds:schemaRefs>
    <ds:schemaRef ds:uri="http://schemas.openxmlformats.org/officeDocument/2006/bibliography"/>
  </ds:schemaRefs>
</ds:datastoreItem>
</file>

<file path=customXml/itemProps4.xml><?xml version="1.0" encoding="utf-8"?>
<ds:datastoreItem xmlns:ds="http://schemas.openxmlformats.org/officeDocument/2006/customXml" ds:itemID="{45B227C5-100C-44C9-B48D-7CA6D05BF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058ce-9aeb-427b-a09a-df83729f99bc"/>
    <ds:schemaRef ds:uri="b0bd1c74-4fbc-4bda-9e79-24c202a88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Links>
    <vt:vector size="30" baseType="variant">
      <vt:variant>
        <vt:i4>2490491</vt:i4>
      </vt:variant>
      <vt:variant>
        <vt:i4>12</vt:i4>
      </vt:variant>
      <vt:variant>
        <vt:i4>0</vt:i4>
      </vt:variant>
      <vt:variant>
        <vt:i4>5</vt:i4>
      </vt:variant>
      <vt:variant>
        <vt:lpwstr>http://www.tritaxbigbox.co.uk/</vt:lpwstr>
      </vt:variant>
      <vt:variant>
        <vt:lpwstr/>
      </vt:variant>
      <vt:variant>
        <vt:i4>1310821</vt:i4>
      </vt:variant>
      <vt:variant>
        <vt:i4>9</vt:i4>
      </vt:variant>
      <vt:variant>
        <vt:i4>0</vt:i4>
      </vt:variant>
      <vt:variant>
        <vt:i4>5</vt:i4>
      </vt:variant>
      <vt:variant>
        <vt:lpwstr>mailto:Matthew.crisp@cavendishconsulting.com</vt:lpwstr>
      </vt:variant>
      <vt:variant>
        <vt:lpwstr/>
      </vt:variant>
      <vt:variant>
        <vt:i4>6750321</vt:i4>
      </vt:variant>
      <vt:variant>
        <vt:i4>6</vt:i4>
      </vt:variant>
      <vt:variant>
        <vt:i4>0</vt:i4>
      </vt:variant>
      <vt:variant>
        <vt:i4>5</vt:i4>
      </vt:variant>
      <vt:variant>
        <vt:lpwstr>https://national-infrastructure-consenting.planninginspectorate.gov.uk/projects/TR0510001/get-updates/start</vt:lpwstr>
      </vt:variant>
      <vt:variant>
        <vt:lpwstr/>
      </vt:variant>
      <vt:variant>
        <vt:i4>7471132</vt:i4>
      </vt:variant>
      <vt:variant>
        <vt:i4>3</vt:i4>
      </vt:variant>
      <vt:variant>
        <vt:i4>0</vt:i4>
      </vt:variant>
      <vt:variant>
        <vt:i4>5</vt:i4>
      </vt:variant>
      <vt:variant>
        <vt:lpwstr>mailto:ilpnorth@consultationonline.co.uk</vt:lpwstr>
      </vt:variant>
      <vt:variant>
        <vt:lpwstr/>
      </vt:variant>
      <vt:variant>
        <vt:i4>1048582</vt:i4>
      </vt:variant>
      <vt:variant>
        <vt:i4>0</vt:i4>
      </vt:variant>
      <vt:variant>
        <vt:i4>0</vt:i4>
      </vt:variant>
      <vt:variant>
        <vt:i4>5</vt:i4>
      </vt:variant>
      <vt:variant>
        <vt:lpwstr>http://www.tritaxbigbox.co.uk/our-spaces/intermodal-logistics-park-north/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Rennie</dc:creator>
  <cp:keywords/>
  <dc:description/>
  <cp:lastModifiedBy>Kevin Whitmore</cp:lastModifiedBy>
  <cp:revision>2</cp:revision>
  <dcterms:created xsi:type="dcterms:W3CDTF">2025-01-24T10:11:00Z</dcterms:created>
  <dcterms:modified xsi:type="dcterms:W3CDTF">2025-01-24T10:11:00Z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0x0101000DB0608BD4669A4B936FB0775A34D700</vt:lpwstr>
  </property>
  <property fmtid="{D5CDD505-2E9C-101B-9397-08002B2CF9AE}" pid="3" name="MediaServiceImageTags">
    <vt:lpwstr/>
  </property>
</Properties>
</file>